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pP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21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212"/>
        <w:tblGridChange w:id="0">
          <w:tblGrid>
            <w:gridCol w:w="9212"/>
          </w:tblGrid>
        </w:tblGridChange>
      </w:tblGrid>
      <w:tr>
        <w:trPr>
          <w:cantSplit w:val="0"/>
          <w:tblHeader w:val="0"/>
        </w:trPr>
        <w:tc>
          <w:tcPr/>
          <w:p w:rsidR="00000000" w:rsidDel="00000000" w:rsidP="00000000" w:rsidRDefault="00000000" w:rsidRPr="00000000" w14:paraId="00000003">
            <w:pPr>
              <w:spacing w:after="200" w:line="276" w:lineRule="auto"/>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tl w:val="0"/>
              </w:rPr>
              <w:t xml:space="preserve">Livret sportif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5499100</wp:posOffset>
                      </wp:positionH>
                      <wp:positionV relativeFrom="paragraph">
                        <wp:posOffset>228600</wp:posOffset>
                      </wp:positionV>
                      <wp:extent cx="609600" cy="3152775"/>
                      <wp:effectExtent b="0" l="0" r="0" t="0"/>
                      <wp:wrapNone/>
                      <wp:docPr id="1" name=""/>
                      <a:graphic>
                        <a:graphicData uri="http://schemas.microsoft.com/office/word/2010/wordprocessingShape">
                          <wps:wsp>
                            <wps:cNvSpPr/>
                            <wps:cNvPr id="2" name="Shape 2"/>
                            <wps:spPr>
                              <a:xfrm>
                                <a:off x="5060250" y="2222663"/>
                                <a:ext cx="571500" cy="3114675"/>
                              </a:xfrm>
                              <a:prstGeom prst="rect">
                                <a:avLst/>
                              </a:prstGeom>
                              <a:solidFill>
                                <a:srgbClr val="FFFFFF"/>
                              </a:solid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5499100</wp:posOffset>
                      </wp:positionH>
                      <wp:positionV relativeFrom="paragraph">
                        <wp:posOffset>228600</wp:posOffset>
                      </wp:positionV>
                      <wp:extent cx="609600" cy="3152775"/>
                      <wp:effectExtent b="0" l="0" r="0" t="0"/>
                      <wp:wrapNone/>
                      <wp:docPr id="1"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609600" cy="3152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5499100</wp:posOffset>
                      </wp:positionH>
                      <wp:positionV relativeFrom="paragraph">
                        <wp:posOffset>228600</wp:posOffset>
                      </wp:positionV>
                      <wp:extent cx="609600" cy="3152775"/>
                      <wp:effectExtent b="0" l="0" r="0" t="0"/>
                      <wp:wrapNone/>
                      <wp:docPr id="2" name=""/>
                      <a:graphic>
                        <a:graphicData uri="http://schemas.microsoft.com/office/word/2010/wordprocessingShape">
                          <wps:wsp>
                            <wps:cNvSpPr/>
                            <wps:cNvPr id="3" name="Shape 3"/>
                            <wps:spPr>
                              <a:xfrm>
                                <a:off x="5060250" y="2222663"/>
                                <a:ext cx="571500" cy="3114675"/>
                              </a:xfrm>
                              <a:prstGeom prst="rect">
                                <a:avLst/>
                              </a:prstGeom>
                              <a:solidFill>
                                <a:srgbClr val="FFFFFF"/>
                              </a:solid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5499100</wp:posOffset>
                      </wp:positionH>
                      <wp:positionV relativeFrom="paragraph">
                        <wp:posOffset>228600</wp:posOffset>
                      </wp:positionV>
                      <wp:extent cx="609600" cy="3152775"/>
                      <wp:effectExtent b="0" l="0" r="0" t="0"/>
                      <wp:wrapNone/>
                      <wp:docPr id="2"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609600" cy="3152775"/>
                              </a:xfrm>
                              <a:prstGeom prst="rect"/>
                              <a:ln/>
                            </pic:spPr>
                          </pic:pic>
                        </a:graphicData>
                      </a:graphic>
                    </wp:anchor>
                  </w:drawing>
                </mc:Fallback>
              </mc:AlternateContent>
            </w:r>
          </w:p>
          <w:p w:rsidR="00000000" w:rsidDel="00000000" w:rsidP="00000000" w:rsidRDefault="00000000" w:rsidRPr="00000000" w14:paraId="00000004">
            <w:pPr>
              <w:spacing w:after="200" w:line="276" w:lineRule="auto"/>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tl w:val="0"/>
              </w:rPr>
              <w:t xml:space="preserve">Pompom</w:t>
            </w:r>
          </w:p>
          <w:p w:rsidR="00000000" w:rsidDel="00000000" w:rsidP="00000000" w:rsidRDefault="00000000" w:rsidRPr="00000000" w14:paraId="00000005">
            <w:pPr>
              <w:spacing w:after="200" w:line="276" w:lineRule="auto"/>
              <w:jc w:val="center"/>
              <w:rPr>
                <w:rFonts w:ascii="Teko" w:cs="Teko" w:eastAsia="Teko" w:hAnsi="Teko"/>
                <w:b w:val="1"/>
                <w:bCs w:val="1"/>
                <w:color w:val="0032a0"/>
                <w:sz w:val="96"/>
                <w:szCs w:val="96"/>
              </w:rPr>
            </w:pPr>
            <w:r w:rsidDel="00000000" w:rsidR="00000000" w:rsidRPr="00000000">
              <w:rPr>
                <w:rFonts w:ascii="Teko" w:cs="Teko" w:eastAsia="Teko" w:hAnsi="Teko"/>
                <w:b w:val="1"/>
                <w:bCs w:val="1"/>
                <w:color w:val="0032a0"/>
                <w:sz w:val="96"/>
                <w:szCs w:val="96"/>
              </w:rPr>
              <w:drawing>
                <wp:inline distB="0" distT="0" distL="0" distR="0">
                  <wp:extent cx="2674815" cy="1049972"/>
                  <wp:effectExtent b="0" l="0" r="0" t="0"/>
                  <wp:docPr id="7"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674815" cy="104997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00" w:line="276" w:lineRule="auto"/>
              <w:jc w:val="center"/>
              <w:rPr>
                <w:rFonts w:ascii="Teko" w:cs="Teko" w:eastAsia="Teko" w:hAnsi="Teko"/>
                <w:b w:val="1"/>
                <w:bCs w:val="1"/>
                <w:color w:val="ff8300"/>
                <w:sz w:val="56"/>
                <w:szCs w:val="56"/>
              </w:rPr>
            </w:pPr>
            <w:r w:rsidDel="00000000" w:rsidR="00000000" w:rsidRPr="00000000">
              <w:rPr>
                <w:rFonts w:ascii="Century Gothic" w:cs="Century Gothic" w:eastAsia="Century Gothic" w:hAnsi="Century Gothic"/>
                <w:color w:val="ff8300"/>
                <w:sz w:val="36"/>
                <w:szCs w:val="36"/>
                <w:rtl w:val="0"/>
              </w:rPr>
              <w:t xml:space="preserve">20, 21 &amp; 22 Mars 2026</w:t>
            </w:r>
            <w:r w:rsidDel="00000000" w:rsidR="00000000" w:rsidRPr="00000000">
              <w:rPr>
                <w:rtl w:val="0"/>
              </w:rPr>
            </w:r>
          </w:p>
          <w:p w:rsidR="00000000" w:rsidDel="00000000" w:rsidP="00000000" w:rsidRDefault="00000000" w:rsidRPr="00000000" w14:paraId="00000007">
            <w:pPr>
              <w:spacing w:after="200" w:line="276" w:lineRule="auto"/>
              <w:jc w:val="center"/>
              <w:rPr>
                <w:rFonts w:ascii="Teko" w:cs="Teko" w:eastAsia="Teko" w:hAnsi="Teko"/>
                <w:b w:val="1"/>
                <w:bCs w:val="1"/>
                <w:color w:val="ff8300"/>
                <w:sz w:val="56"/>
                <w:szCs w:val="56"/>
              </w:rPr>
            </w:pPr>
            <w:r w:rsidDel="00000000" w:rsidR="00000000" w:rsidRPr="00000000">
              <w:rPr>
                <w:rFonts w:ascii="Teko" w:cs="Teko" w:eastAsia="Teko" w:hAnsi="Teko"/>
                <w:sz w:val="28"/>
                <w:szCs w:val="28"/>
              </w:rPr>
              <w:drawing>
                <wp:inline distB="0" distT="0" distL="0" distR="0">
                  <wp:extent cx="2390775" cy="2344975"/>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0775" cy="23449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00" w:line="276" w:lineRule="auto"/>
              <w:jc w:val="center"/>
              <w:rPr>
                <w:rFonts w:ascii="Century Gothic" w:cs="Century Gothic" w:eastAsia="Century Gothic" w:hAnsi="Century Gothic"/>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keepNext w:val="1"/>
              <w:keepLines w:val="1"/>
              <w:pBdr>
                <w:top w:color="474747" w:space="1" w:sz="12" w:val="single"/>
                <w:bottom w:color="474747" w:space="1" w:sz="12" w:val="single"/>
              </w:pBdr>
              <w:shd w:fill="efefef" w:val="clear"/>
              <w:spacing w:before="240" w:line="251" w:lineRule="auto"/>
              <w:jc w:val="center"/>
              <w:rPr>
                <w:rFonts w:ascii="Teko" w:cs="Teko" w:eastAsia="Teko" w:hAnsi="Teko"/>
                <w:b w:val="1"/>
                <w:bCs w:val="1"/>
                <w:color w:val="474747"/>
                <w:sz w:val="48"/>
                <w:szCs w:val="48"/>
              </w:rPr>
            </w:pPr>
            <w:r w:rsidDel="00000000" w:rsidR="00000000" w:rsidRPr="00000000">
              <w:rPr>
                <w:rFonts w:ascii="Teko" w:cs="Teko" w:eastAsia="Teko" w:hAnsi="Teko"/>
                <w:b w:val="1"/>
                <w:bCs w:val="1"/>
                <w:color w:val="474747"/>
                <w:sz w:val="48"/>
                <w:szCs w:val="48"/>
                <w:rtl w:val="0"/>
              </w:rPr>
              <w:t xml:space="preserve">Informations générales</w:t>
            </w:r>
          </w:p>
          <w:p w:rsidR="00000000" w:rsidDel="00000000" w:rsidP="00000000" w:rsidRDefault="00000000" w:rsidRPr="00000000" w14:paraId="0000000A">
            <w:pP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0B">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sz w:val="36"/>
                <w:szCs w:val="36"/>
              </w:rPr>
            </w:pPr>
            <w:r w:rsidDel="00000000" w:rsidR="00000000" w:rsidRPr="00000000">
              <w:rPr>
                <w:rFonts w:ascii="Teko" w:cs="Teko" w:eastAsia="Teko" w:hAnsi="Teko"/>
                <w:b w:val="1"/>
                <w:bCs w:val="1"/>
                <w:sz w:val="36"/>
                <w:szCs w:val="36"/>
                <w:rtl w:val="0"/>
              </w:rPr>
              <w:t xml:space="preserve">Lieu</w:t>
            </w:r>
          </w:p>
          <w:p w:rsidR="00000000" w:rsidDel="00000000" w:rsidP="00000000" w:rsidRDefault="00000000" w:rsidRPr="00000000" w14:paraId="0000000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pBdr>
                <w:left w:color="ff8300" w:space="4" w:sz="18" w:val="single"/>
              </w:pBdr>
              <w:spacing w:line="288" w:lineRule="auto"/>
              <w:rPr>
                <w:rFonts w:ascii="Century Gothic" w:cs="Century Gothic" w:eastAsia="Century Gothic" w:hAnsi="Century Gothic"/>
                <w:b w:val="1"/>
                <w:bCs w:val="1"/>
                <w:i w:val="1"/>
                <w:iCs w:val="1"/>
              </w:rPr>
            </w:pPr>
            <w:r w:rsidDel="00000000" w:rsidR="00000000" w:rsidRPr="00000000">
              <w:rPr>
                <w:rFonts w:ascii="Century Gothic" w:cs="Century Gothic" w:eastAsia="Century Gothic" w:hAnsi="Century Gothic"/>
                <w:b w:val="1"/>
                <w:bCs w:val="1"/>
                <w:i w:val="1"/>
                <w:iCs w:val="1"/>
                <w:rtl w:val="0"/>
              </w:rPr>
              <w:t xml:space="preserve">SAMEDI 21 mars</w:t>
            </w:r>
          </w:p>
          <w:p w:rsidR="00000000" w:rsidDel="00000000" w:rsidP="00000000" w:rsidRDefault="00000000" w:rsidRPr="00000000" w14:paraId="0000000E">
            <w:pPr>
              <w:pBdr>
                <w:left w:color="ff8300" w:space="4" w:sz="18" w:val="single"/>
              </w:pBdr>
              <w:spacing w:line="288" w:lineRule="auto"/>
              <w:rPr>
                <w:rFonts w:ascii="Century Gothic" w:cs="Century Gothic" w:eastAsia="Century Gothic" w:hAnsi="Century Gothic"/>
                <w:b w:val="1"/>
                <w:bCs w:val="1"/>
                <w:color w:val="050505"/>
                <w:sz w:val="20"/>
                <w:szCs w:val="20"/>
              </w:rPr>
            </w:pPr>
            <w:r w:rsidDel="00000000" w:rsidR="00000000" w:rsidRPr="00000000">
              <w:rPr>
                <w:rFonts w:ascii="Century Gothic" w:cs="Century Gothic" w:eastAsia="Century Gothic" w:hAnsi="Century Gothic"/>
                <w:i w:val="1"/>
                <w:iCs w:val="1"/>
                <w:rtl w:val="0"/>
              </w:rPr>
              <w:t xml:space="preserve">Lieu :</w:t>
            </w:r>
            <w:r w:rsidDel="00000000" w:rsidR="00000000" w:rsidRPr="00000000">
              <w:rPr>
                <w:rFonts w:ascii="Century Gothic" w:cs="Century Gothic" w:eastAsia="Century Gothic" w:hAnsi="Century Gothic"/>
                <w:b w:val="1"/>
                <w:bCs w:val="1"/>
                <w:rtl w:val="0"/>
              </w:rPr>
              <w:t xml:space="preserve"> </w:t>
            </w:r>
            <w:r w:rsidDel="00000000" w:rsidR="00000000" w:rsidRPr="00000000">
              <w:rPr>
                <w:rFonts w:ascii="Century Gothic" w:cs="Century Gothic" w:eastAsia="Century Gothic" w:hAnsi="Century Gothic"/>
                <w:b w:val="1"/>
                <w:bCs w:val="1"/>
                <w:color w:val="050505"/>
                <w:rtl w:val="0"/>
              </w:rPr>
              <w:t xml:space="preserve">Gymnase de Centrale Lyon </w:t>
            </w:r>
            <w:r w:rsidDel="00000000" w:rsidR="00000000" w:rsidRPr="00000000">
              <w:rPr>
                <w:rFonts w:ascii="Century Gothic" w:cs="Century Gothic" w:eastAsia="Century Gothic" w:hAnsi="Century Gothic"/>
                <w:color w:val="050505"/>
                <w:rtl w:val="0"/>
              </w:rPr>
              <w:t xml:space="preserve">(36 avenue Guy de Collongue 69130 Ecully)</w:t>
            </w:r>
            <w:r w:rsidDel="00000000" w:rsidR="00000000" w:rsidRPr="00000000">
              <w:rPr>
                <w:rtl w:val="0"/>
              </w:rPr>
            </w:r>
          </w:p>
          <w:p w:rsidR="00000000" w:rsidDel="00000000" w:rsidP="00000000" w:rsidRDefault="00000000" w:rsidRPr="00000000" w14:paraId="0000000F">
            <w:pPr>
              <w:pBdr>
                <w:left w:color="ff8300" w:space="4" w:sz="18" w:val="single"/>
              </w:pBdr>
              <w:spacing w:line="288"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i w:val="1"/>
                <w:iCs w:val="1"/>
                <w:rtl w:val="0"/>
              </w:rPr>
              <w:t xml:space="preserve">Horaires :</w:t>
            </w:r>
            <w:r w:rsidDel="00000000" w:rsidR="00000000" w:rsidRPr="00000000">
              <w:rPr>
                <w:rFonts w:ascii="Century Gothic" w:cs="Century Gothic" w:eastAsia="Century Gothic" w:hAnsi="Century Gothic"/>
                <w:b w:val="1"/>
                <w:bCs w:val="1"/>
                <w:i w:val="1"/>
                <w:iCs w:val="1"/>
                <w:rtl w:val="0"/>
              </w:rPr>
              <w:t xml:space="preserve"> </w:t>
            </w:r>
            <w:r w:rsidDel="00000000" w:rsidR="00000000" w:rsidRPr="00000000">
              <w:rPr>
                <w:rFonts w:ascii="Century Gothic" w:cs="Century Gothic" w:eastAsia="Century Gothic" w:hAnsi="Century Gothic"/>
                <w:b w:val="1"/>
                <w:bCs w:val="1"/>
                <w:rtl w:val="0"/>
              </w:rPr>
              <w:t xml:space="preserve">19h30 </w:t>
            </w:r>
            <w:r w:rsidDel="00000000" w:rsidR="00000000" w:rsidRPr="00000000">
              <w:rPr>
                <w:rFonts w:ascii="Century Gothic" w:cs="Century Gothic" w:eastAsia="Century Gothic" w:hAnsi="Century Gothic"/>
                <w:b w:val="1"/>
                <w:bCs w:val="1"/>
                <w:rtl w:val="0"/>
              </w:rPr>
              <w:t xml:space="preserve">- 22h30</w:t>
            </w:r>
          </w:p>
          <w:p w:rsidR="00000000" w:rsidDel="00000000" w:rsidP="00000000" w:rsidRDefault="00000000" w:rsidRPr="00000000" w14:paraId="00000010">
            <w:pPr>
              <w:jc w:val="both"/>
              <w:rPr>
                <w:rFonts w:ascii="Century Gothic" w:cs="Century Gothic" w:eastAsia="Century Gothic" w:hAnsi="Century Gothic"/>
                <w:u w:val="single"/>
              </w:rPr>
            </w:pPr>
            <w:r w:rsidDel="00000000" w:rsidR="00000000" w:rsidRPr="00000000">
              <w:rPr>
                <w:rtl w:val="0"/>
              </w:rPr>
            </w:r>
          </w:p>
          <w:p w:rsidR="00000000" w:rsidDel="00000000" w:rsidP="00000000" w:rsidRDefault="00000000" w:rsidRPr="00000000" w14:paraId="00000011">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sz w:val="36"/>
                <w:szCs w:val="36"/>
              </w:rPr>
            </w:pPr>
            <w:r w:rsidDel="00000000" w:rsidR="00000000" w:rsidRPr="00000000">
              <w:rPr>
                <w:rFonts w:ascii="Teko" w:cs="Teko" w:eastAsia="Teko" w:hAnsi="Teko"/>
                <w:b w:val="1"/>
                <w:bCs w:val="1"/>
                <w:sz w:val="36"/>
                <w:szCs w:val="36"/>
                <w:rtl w:val="0"/>
              </w:rPr>
              <w:t xml:space="preserve">Personne à contacter</w:t>
            </w:r>
            <w:r w:rsidDel="00000000" w:rsidR="00000000" w:rsidRPr="00000000">
              <w:rPr>
                <w:rtl w:val="0"/>
              </w:rPr>
            </w:r>
          </w:p>
          <w:p w:rsidR="00000000" w:rsidDel="00000000" w:rsidP="00000000" w:rsidRDefault="00000000" w:rsidRPr="00000000" w14:paraId="00000012">
            <w:pPr>
              <w:spacing w:after="20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3">
            <w:pPr>
              <w:spacing w:after="200" w:line="276" w:lineRule="auto"/>
              <w:rPr>
                <w:rFonts w:ascii="Century Gothic" w:cs="Century Gothic" w:eastAsia="Century Gothic" w:hAnsi="Century Gothic"/>
                <w:b w:val="1"/>
                <w:bCs w:val="1"/>
                <w:i w:val="1"/>
                <w:iCs w:val="1"/>
                <w:sz w:val="20"/>
                <w:szCs w:val="20"/>
              </w:rPr>
            </w:pPr>
            <w:r w:rsidDel="00000000" w:rsidR="00000000" w:rsidRPr="00000000">
              <w:rPr>
                <w:rFonts w:ascii="Century Gothic" w:cs="Century Gothic" w:eastAsia="Century Gothic" w:hAnsi="Century Gothic"/>
                <w:rtl w:val="0"/>
              </w:rPr>
              <w:t xml:space="preserve">Respo pompom : </w:t>
            </w:r>
            <w:r w:rsidDel="00000000" w:rsidR="00000000" w:rsidRPr="00000000">
              <w:rPr>
                <w:b w:val="1"/>
                <w:bCs w:val="1"/>
                <w:i w:val="1"/>
                <w:iCs w:val="1"/>
                <w:color w:val="050505"/>
                <w:sz w:val="23"/>
                <w:szCs w:val="23"/>
                <w:highlight w:val="white"/>
                <w:rtl w:val="0"/>
              </w:rPr>
              <w:t xml:space="preserve">Alice Legait</w:t>
            </w:r>
            <w:r w:rsidDel="00000000" w:rsidR="00000000" w:rsidRPr="00000000">
              <w:rPr>
                <w:rFonts w:ascii="Century Gothic" w:cs="Century Gothic" w:eastAsia="Century Gothic" w:hAnsi="Century Gothic"/>
                <w:b w:val="1"/>
                <w:bCs w:val="1"/>
                <w:i w:val="1"/>
                <w:iCs w:val="1"/>
                <w:sz w:val="20"/>
                <w:szCs w:val="20"/>
                <w:rtl w:val="0"/>
              </w:rPr>
              <w:t xml:space="preserve">, </w:t>
            </w:r>
            <w:r w:rsidDel="00000000" w:rsidR="00000000" w:rsidRPr="00000000">
              <w:rPr>
                <w:rFonts w:ascii="Century Gothic" w:cs="Century Gothic" w:eastAsia="Century Gothic" w:hAnsi="Century Gothic"/>
                <w:rtl w:val="0"/>
              </w:rPr>
              <w:t xml:space="preserve"> 06 45 05 43 45</w:t>
            </w:r>
            <w:r w:rsidDel="00000000" w:rsidR="00000000" w:rsidRPr="00000000">
              <w:rPr>
                <w:rtl w:val="0"/>
              </w:rPr>
            </w:r>
          </w:p>
          <w:p w:rsidR="00000000" w:rsidDel="00000000" w:rsidP="00000000" w:rsidRDefault="00000000" w:rsidRPr="00000000" w14:paraId="00000014">
            <w:pPr>
              <w:spacing w:after="200"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VP Sports : </w:t>
            </w:r>
          </w:p>
          <w:p w:rsidR="00000000" w:rsidDel="00000000" w:rsidP="00000000" w:rsidRDefault="00000000" w:rsidRPr="00000000" w14:paraId="00000015">
            <w:pPr>
              <w:spacing w:after="200" w:line="276" w:lineRule="auto"/>
              <w:rPr>
                <w:rFonts w:ascii="Century Gothic" w:cs="Century Gothic" w:eastAsia="Century Gothic" w:hAnsi="Century Gothic"/>
              </w:rPr>
            </w:pPr>
            <w:r w:rsidDel="00000000" w:rsidR="00000000" w:rsidRPr="00000000">
              <w:rPr>
                <w:b w:val="1"/>
                <w:bCs w:val="1"/>
                <w:i w:val="1"/>
                <w:iCs w:val="1"/>
                <w:color w:val="050505"/>
                <w:sz w:val="23"/>
                <w:szCs w:val="23"/>
                <w:highlight w:val="white"/>
                <w:rtl w:val="0"/>
              </w:rPr>
              <w:t xml:space="preserve">Hector Frezal</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07 66 17 98 48</w:t>
            </w:r>
            <w:r w:rsidDel="00000000" w:rsidR="00000000" w:rsidRPr="00000000">
              <w:rPr>
                <w:rtl w:val="0"/>
              </w:rPr>
            </w:r>
          </w:p>
          <w:p w:rsidR="00000000" w:rsidDel="00000000" w:rsidP="00000000" w:rsidRDefault="00000000" w:rsidRPr="00000000" w14:paraId="00000016">
            <w:pPr>
              <w:spacing w:after="200" w:line="276" w:lineRule="auto"/>
              <w:rPr>
                <w:rFonts w:ascii="Century Gothic" w:cs="Century Gothic" w:eastAsia="Century Gothic" w:hAnsi="Century Gothic"/>
              </w:rPr>
            </w:pPr>
            <w:r w:rsidDel="00000000" w:rsidR="00000000" w:rsidRPr="00000000">
              <w:rPr>
                <w:b w:val="1"/>
                <w:bCs w:val="1"/>
                <w:i w:val="1"/>
                <w:iCs w:val="1"/>
                <w:color w:val="050505"/>
                <w:sz w:val="23"/>
                <w:szCs w:val="23"/>
                <w:highlight w:val="white"/>
                <w:rtl w:val="0"/>
              </w:rPr>
              <w:t xml:space="preserve">Emile Vasseur (responsable du site d’Ecully)</w:t>
            </w:r>
            <w:r w:rsidDel="00000000" w:rsidR="00000000" w:rsidRPr="00000000">
              <w:rPr>
                <w:rFonts w:ascii="Century Gothic" w:cs="Century Gothic" w:eastAsia="Century Gothic" w:hAnsi="Century Gothic"/>
                <w:b w:val="1"/>
                <w:bCs w:val="1"/>
                <w:i w:val="1"/>
                <w:iCs w:val="1"/>
                <w:sz w:val="20"/>
                <w:szCs w:val="20"/>
                <w:rtl w:val="0"/>
              </w:rPr>
              <w:t xml:space="preserve">, </w:t>
            </w:r>
            <w:r w:rsidDel="00000000" w:rsidR="00000000" w:rsidRPr="00000000">
              <w:rPr>
                <w:rFonts w:ascii="Century Gothic" w:cs="Century Gothic" w:eastAsia="Century Gothic" w:hAnsi="Century Gothic"/>
                <w:rtl w:val="0"/>
              </w:rPr>
              <w:t xml:space="preserve"> 07 88 13 50 59</w:t>
            </w:r>
          </w:p>
          <w:p w:rsidR="00000000" w:rsidDel="00000000" w:rsidP="00000000" w:rsidRDefault="00000000" w:rsidRPr="00000000" w14:paraId="00000017">
            <w:pPr>
              <w:spacing w:after="200" w:line="276" w:lineRule="auto"/>
              <w:rPr>
                <w:rFonts w:ascii="Century Gothic" w:cs="Century Gothic" w:eastAsia="Century Gothic" w:hAnsi="Century Gothic"/>
              </w:rPr>
            </w:pPr>
            <w:r w:rsidDel="00000000" w:rsidR="00000000" w:rsidRPr="00000000">
              <w:rPr>
                <w:b w:val="1"/>
                <w:bCs w:val="1"/>
                <w:i w:val="1"/>
                <w:iCs w:val="1"/>
                <w:color w:val="050505"/>
                <w:sz w:val="23"/>
                <w:szCs w:val="23"/>
                <w:highlight w:val="white"/>
                <w:rtl w:val="0"/>
              </w:rPr>
              <w:t xml:space="preserve">Alexis François</w:t>
            </w:r>
            <w:r w:rsidDel="00000000" w:rsidR="00000000" w:rsidRPr="00000000">
              <w:rPr>
                <w:rFonts w:ascii="Century Gothic" w:cs="Century Gothic" w:eastAsia="Century Gothic" w:hAnsi="Century Gothic"/>
                <w:b w:val="1"/>
                <w:bCs w:val="1"/>
                <w:i w:val="1"/>
                <w:iCs w:val="1"/>
                <w:sz w:val="20"/>
                <w:szCs w:val="20"/>
                <w:rtl w:val="0"/>
              </w:rPr>
              <w:t xml:space="preserve">, </w:t>
            </w:r>
            <w:r w:rsidDel="00000000" w:rsidR="00000000" w:rsidRPr="00000000">
              <w:rPr>
                <w:rFonts w:ascii="Century Gothic" w:cs="Century Gothic" w:eastAsia="Century Gothic" w:hAnsi="Century Gothic"/>
                <w:rtl w:val="0"/>
              </w:rPr>
              <w:t xml:space="preserve">07 80 35 30 71</w:t>
            </w:r>
            <w:r w:rsidDel="00000000" w:rsidR="00000000" w:rsidRPr="00000000">
              <w:rPr>
                <w:rtl w:val="0"/>
              </w:rPr>
            </w:r>
          </w:p>
          <w:p w:rsidR="00000000" w:rsidDel="00000000" w:rsidP="00000000" w:rsidRDefault="00000000" w:rsidRPr="00000000" w14:paraId="00000018">
            <w:pPr>
              <w:spacing w:after="200" w:line="276" w:lineRule="auto"/>
              <w:rPr>
                <w:rFonts w:ascii="Century Gothic" w:cs="Century Gothic" w:eastAsia="Century Gothic" w:hAnsi="Century Gothic"/>
                <w:color w:val="d1793a"/>
                <w:sz w:val="18"/>
                <w:szCs w:val="18"/>
                <w:u w:val="single"/>
                <w:shd w:fill="fdfdfd" w:val="clear"/>
              </w:rPr>
            </w:pPr>
            <w:r w:rsidDel="00000000" w:rsidR="00000000" w:rsidRPr="00000000">
              <w:rPr>
                <w:rFonts w:ascii="Century Gothic" w:cs="Century Gothic" w:eastAsia="Century Gothic" w:hAnsi="Century Gothic"/>
                <w:rtl w:val="0"/>
              </w:rPr>
              <w:t xml:space="preserve"> </w:t>
            </w:r>
            <w:r w:rsidDel="00000000" w:rsidR="00000000" w:rsidRPr="00000000">
              <w:rPr>
                <w:b w:val="1"/>
                <w:bCs w:val="1"/>
                <w:i w:val="1"/>
                <w:iCs w:val="1"/>
                <w:color w:val="050505"/>
                <w:sz w:val="23"/>
                <w:szCs w:val="23"/>
                <w:highlight w:val="white"/>
                <w:rtl w:val="0"/>
              </w:rPr>
              <w:t xml:space="preserve">Bastian Cournut</w:t>
            </w:r>
            <w:r w:rsidDel="00000000" w:rsidR="00000000" w:rsidRPr="00000000">
              <w:rPr>
                <w:rFonts w:ascii="Century Gothic" w:cs="Century Gothic" w:eastAsia="Century Gothic" w:hAnsi="Century Gothic"/>
                <w:b w:val="1"/>
                <w:bCs w:val="1"/>
                <w:i w:val="1"/>
                <w:iCs w:val="1"/>
                <w:sz w:val="20"/>
                <w:szCs w:val="20"/>
                <w:rtl w:val="0"/>
              </w:rPr>
              <w:t xml:space="preserve">,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07 61 46 96 14</w:t>
            </w:r>
            <w:r w:rsidDel="00000000" w:rsidR="00000000" w:rsidRPr="00000000">
              <w:rPr>
                <w:rtl w:val="0"/>
              </w:rPr>
            </w:r>
          </w:p>
        </w:tc>
      </w:tr>
    </w:tbl>
    <w:p w:rsidR="00000000" w:rsidDel="00000000" w:rsidP="00000000" w:rsidRDefault="00000000" w:rsidRPr="00000000" w14:paraId="00000019">
      <w:pPr>
        <w:keepNext w:val="1"/>
        <w:keepLines w:val="1"/>
        <w:pBdr>
          <w:top w:color="474747" w:space="1" w:sz="12" w:val="single"/>
          <w:bottom w:color="474747" w:space="1" w:sz="12" w:val="single"/>
        </w:pBdr>
        <w:shd w:fill="efefef" w:val="clear"/>
        <w:tabs>
          <w:tab w:val="left" w:leader="none" w:pos="290"/>
          <w:tab w:val="center" w:leader="none" w:pos="4536"/>
        </w:tabs>
        <w:spacing w:before="240" w:line="251" w:lineRule="auto"/>
        <w:rPr>
          <w:rFonts w:ascii="Teko" w:cs="Teko" w:eastAsia="Teko" w:hAnsi="Teko"/>
          <w:b w:val="1"/>
          <w:bCs w:val="1"/>
          <w:color w:val="474747"/>
          <w:sz w:val="48"/>
          <w:szCs w:val="48"/>
        </w:rPr>
      </w:pPr>
      <w:r w:rsidDel="00000000" w:rsidR="00000000" w:rsidRPr="00000000">
        <w:rPr>
          <w:rFonts w:ascii="Teko" w:cs="Teko" w:eastAsia="Teko" w:hAnsi="Teko"/>
          <w:color w:val="474747"/>
          <w:sz w:val="48"/>
          <w:szCs w:val="48"/>
          <w:rtl w:val="0"/>
        </w:rPr>
        <w:tab/>
      </w:r>
      <w:r w:rsidDel="00000000" w:rsidR="00000000" w:rsidRPr="00000000">
        <w:rPr>
          <w:rFonts w:ascii="Teko" w:cs="Teko" w:eastAsia="Teko" w:hAnsi="Teko"/>
          <w:b w:val="1"/>
          <w:bCs w:val="1"/>
          <w:color w:val="474747"/>
          <w:sz w:val="48"/>
          <w:szCs w:val="48"/>
          <w:rtl w:val="0"/>
        </w:rPr>
        <w:tab/>
        <w:t xml:space="preserve">Règlement du tournoi</w:t>
      </w:r>
    </w:p>
    <w:p w:rsidR="00000000" w:rsidDel="00000000" w:rsidP="00000000" w:rsidRDefault="00000000" w:rsidRPr="00000000" w14:paraId="0000001A">
      <w:pPr>
        <w:spacing w:line="240" w:lineRule="auto"/>
        <w:jc w:val="both"/>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1B">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sz w:val="36"/>
          <w:szCs w:val="36"/>
        </w:rPr>
      </w:pPr>
      <w:r w:rsidDel="00000000" w:rsidR="00000000" w:rsidRPr="00000000">
        <w:rPr>
          <w:rFonts w:ascii="Teko" w:cs="Teko" w:eastAsia="Teko" w:hAnsi="Teko"/>
          <w:sz w:val="36"/>
          <w:szCs w:val="36"/>
          <w:rtl w:val="0"/>
        </w:rPr>
        <w:t xml:space="preserve">Déroulement du tournoi</w:t>
      </w:r>
      <w:r w:rsidDel="00000000" w:rsidR="00000000" w:rsidRPr="00000000">
        <w:rPr>
          <w:rtl w:val="0"/>
        </w:rPr>
      </w:r>
    </w:p>
    <w:p w:rsidR="00000000" w:rsidDel="00000000" w:rsidP="00000000" w:rsidRDefault="00000000" w:rsidRPr="00000000" w14:paraId="0000001C">
      <w:pPr>
        <w:spacing w:line="240" w:lineRule="auto"/>
        <w:jc w:val="both"/>
        <w:rPr>
          <w:rFonts w:ascii="Century Gothic" w:cs="Century Gothic" w:eastAsia="Century Gothic" w:hAnsi="Century Gothic"/>
          <w:i w:val="1"/>
          <w:iCs w:val="1"/>
          <w:sz w:val="20"/>
          <w:szCs w:val="20"/>
        </w:rPr>
      </w:pPr>
      <w:r w:rsidDel="00000000" w:rsidR="00000000" w:rsidRPr="00000000">
        <w:rPr>
          <w:rtl w:val="0"/>
        </w:rPr>
      </w:r>
    </w:p>
    <w:p w:rsidR="00000000" w:rsidDel="00000000" w:rsidP="00000000" w:rsidRDefault="00000000" w:rsidRPr="00000000" w14:paraId="0000001D">
      <w:pPr>
        <w:numPr>
          <w:ilvl w:val="0"/>
          <w:numId w:val="1"/>
        </w:numPr>
        <w:spacing w:line="240" w:lineRule="auto"/>
        <w:ind w:left="720" w:right="-182.5984251968498"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compétition de pompom se déroule pendant la soirée en </w:t>
      </w:r>
      <w:r w:rsidDel="00000000" w:rsidR="00000000" w:rsidRPr="00000000">
        <w:rPr>
          <w:rFonts w:ascii="Century Gothic" w:cs="Century Gothic" w:eastAsia="Century Gothic" w:hAnsi="Century Gothic"/>
          <w:b w:val="1"/>
          <w:bCs w:val="1"/>
          <w:rtl w:val="0"/>
        </w:rPr>
        <w:t xml:space="preserve">trois phases</w:t>
      </w:r>
      <w:r w:rsidDel="00000000" w:rsidR="00000000" w:rsidRPr="00000000">
        <w:rPr>
          <w:rFonts w:ascii="Century Gothic" w:cs="Century Gothic" w:eastAsia="Century Gothic" w:hAnsi="Century Gothic"/>
          <w:rtl w:val="0"/>
        </w:rPr>
        <w:t xml:space="preserve"> : </w:t>
      </w:r>
    </w:p>
    <w:p w:rsidR="00000000" w:rsidDel="00000000" w:rsidP="00000000" w:rsidRDefault="00000000" w:rsidRPr="00000000" w14:paraId="0000001E">
      <w:pPr>
        <w:numPr>
          <w:ilvl w:val="1"/>
          <w:numId w:val="1"/>
        </w:numPr>
        <w:spacing w:line="240"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première phase d'échauffement de 19h30 à 21h00</w:t>
      </w:r>
    </w:p>
    <w:p w:rsidR="00000000" w:rsidDel="00000000" w:rsidP="00000000" w:rsidRDefault="00000000" w:rsidRPr="00000000" w14:paraId="0000001F">
      <w:pPr>
        <w:numPr>
          <w:ilvl w:val="1"/>
          <w:numId w:val="1"/>
        </w:numPr>
        <w:spacing w:line="240"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deuxième phase de marquage de 21h00 à 21h40</w:t>
      </w:r>
    </w:p>
    <w:p w:rsidR="00000000" w:rsidDel="00000000" w:rsidP="00000000" w:rsidRDefault="00000000" w:rsidRPr="00000000" w14:paraId="00000020">
      <w:pPr>
        <w:numPr>
          <w:ilvl w:val="1"/>
          <w:numId w:val="1"/>
        </w:numPr>
        <w:spacing w:line="240" w:lineRule="auto"/>
        <w:ind w:left="144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Une troisième phase de passage des équipes : de 21h40 à 22h30</w:t>
      </w:r>
    </w:p>
    <w:p w:rsidR="00000000" w:rsidDel="00000000" w:rsidP="00000000" w:rsidRDefault="00000000" w:rsidRPr="00000000" w14:paraId="00000021">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w:t>
      </w:r>
      <w:r w:rsidDel="00000000" w:rsidR="00000000" w:rsidRPr="00000000">
        <w:rPr>
          <w:rFonts w:ascii="Century Gothic" w:cs="Century Gothic" w:eastAsia="Century Gothic" w:hAnsi="Century Gothic"/>
          <w:rtl w:val="0"/>
        </w:rPr>
        <w:t xml:space="preserve">a </w:t>
      </w:r>
      <w:r w:rsidDel="00000000" w:rsidR="00000000" w:rsidRPr="00000000">
        <w:rPr>
          <w:rFonts w:ascii="Century Gothic" w:cs="Century Gothic" w:eastAsia="Century Gothic" w:hAnsi="Century Gothic"/>
          <w:b w:val="1"/>
          <w:bCs w:val="1"/>
          <w:rtl w:val="0"/>
        </w:rPr>
        <w:t xml:space="preserve">première phase</w:t>
      </w:r>
      <w:r w:rsidDel="00000000" w:rsidR="00000000" w:rsidRPr="00000000">
        <w:rPr>
          <w:rFonts w:ascii="Century Gothic" w:cs="Century Gothic" w:eastAsia="Century Gothic" w:hAnsi="Century Gothic"/>
          <w:rtl w:val="0"/>
        </w:rPr>
        <w:t xml:space="preserve"> aura lieu au foyer de Centrale, chaque équipe pourra en autonomie se préparer et s’entraîner avant le passage officiel  </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22">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la </w:t>
      </w:r>
      <w:r w:rsidDel="00000000" w:rsidR="00000000" w:rsidRPr="00000000">
        <w:rPr>
          <w:rFonts w:ascii="Century Gothic" w:cs="Century Gothic" w:eastAsia="Century Gothic" w:hAnsi="Century Gothic"/>
          <w:b w:val="1"/>
          <w:bCs w:val="1"/>
          <w:rtl w:val="0"/>
        </w:rPr>
        <w:t xml:space="preserve">deuxième phase</w:t>
      </w:r>
      <w:r w:rsidDel="00000000" w:rsidR="00000000" w:rsidRPr="00000000">
        <w:rPr>
          <w:rFonts w:ascii="Century Gothic" w:cs="Century Gothic" w:eastAsia="Century Gothic" w:hAnsi="Century Gothic"/>
          <w:rtl w:val="0"/>
        </w:rPr>
        <w:t xml:space="preserve">, les équipes doivent arriver prêtes (en tenues) au gymnase et passeront une à une. </w:t>
      </w:r>
      <w:r w:rsidDel="00000000" w:rsidR="00000000" w:rsidRPr="00000000">
        <w:rPr>
          <w:rFonts w:ascii="Century Gothic" w:cs="Century Gothic" w:eastAsia="Century Gothic" w:hAnsi="Century Gothic"/>
          <w:u w:val="single"/>
          <w:rtl w:val="0"/>
        </w:rPr>
        <w:t xml:space="preserve">Chaque équipe aura 2min pour faire son marquage et 1 min pour libérer la place à l’équipe suivante.</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la </w:t>
      </w:r>
      <w:r w:rsidDel="00000000" w:rsidR="00000000" w:rsidRPr="00000000">
        <w:rPr>
          <w:rFonts w:ascii="Century Gothic" w:cs="Century Gothic" w:eastAsia="Century Gothic" w:hAnsi="Century Gothic"/>
          <w:b w:val="1"/>
          <w:bCs w:val="1"/>
          <w:rtl w:val="0"/>
        </w:rPr>
        <w:t xml:space="preserve">troisième phase, </w:t>
      </w:r>
      <w:r w:rsidDel="00000000" w:rsidR="00000000" w:rsidRPr="00000000">
        <w:rPr>
          <w:rFonts w:ascii="Century Gothic" w:cs="Century Gothic" w:eastAsia="Century Gothic" w:hAnsi="Century Gothic"/>
          <w:rtl w:val="0"/>
        </w:rPr>
        <w:t xml:space="preserve">les équipes présentes leurs routines chacune leur tour</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u w:val="single"/>
          <w:rtl w:val="0"/>
        </w:rPr>
        <w:t xml:space="preserve">Chaque équipe devra présenter un show d’une durée de 3min30</w:t>
      </w:r>
      <w:r w:rsidDel="00000000" w:rsidR="00000000" w:rsidRPr="00000000">
        <w:rPr>
          <w:rFonts w:ascii="Century Gothic" w:cs="Century Gothic" w:eastAsia="Century Gothic" w:hAnsi="Century Gothic"/>
          <w:rtl w:val="0"/>
        </w:rPr>
        <w:t xml:space="preserve">. La durée entre chaque show est de 2 min 30. Les équipes doivent donc se dépêcher de libérer la place pour l'équipe suivante afin de ne pas perdre de temps sur le planning.  </w:t>
      </w:r>
    </w:p>
    <w:p w:rsidR="00000000" w:rsidDel="00000000" w:rsidP="00000000" w:rsidRDefault="00000000" w:rsidRPr="00000000" w14:paraId="00000024">
      <w:pPr>
        <w:numPr>
          <w:ilvl w:val="0"/>
          <w:numId w:val="1"/>
        </w:numPr>
        <w:spacing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Le planning est disponible à la fin du livret sportif, vous devez en prendre connaissance et être prêt à votre horaire de passage à la fois pour le marquage et pour le passage. Si l'équipe ne se présente pas dans les 2 minutes qui suivent l’horaire indiqué, on fera passer une l'équipe suivante et l'équipe sera disqualifiée de la compétition. </w:t>
      </w:r>
    </w:p>
    <w:p w:rsidR="00000000" w:rsidDel="00000000" w:rsidP="00000000" w:rsidRDefault="00000000" w:rsidRPr="00000000" w14:paraId="00000025">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6">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rPr>
      </w:pPr>
      <w:r w:rsidDel="00000000" w:rsidR="00000000" w:rsidRPr="00000000">
        <w:rPr>
          <w:rFonts w:ascii="Teko" w:cs="Teko" w:eastAsia="Teko" w:hAnsi="Teko"/>
          <w:sz w:val="36"/>
          <w:szCs w:val="36"/>
          <w:rtl w:val="0"/>
        </w:rPr>
        <w:t xml:space="preserve">Jury</w:t>
      </w:r>
      <w:r w:rsidDel="00000000" w:rsidR="00000000" w:rsidRPr="00000000">
        <w:rPr>
          <w:rtl w:val="0"/>
        </w:rPr>
      </w:r>
    </w:p>
    <w:p w:rsidR="00000000" w:rsidDel="00000000" w:rsidP="00000000" w:rsidRDefault="00000000" w:rsidRPr="00000000" w14:paraId="00000027">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notation est assuré par un jury composé de professionnel de cheerleading selon les critères suivants : </w:t>
      </w:r>
      <w:r w:rsidDel="00000000" w:rsidR="00000000" w:rsidRPr="00000000">
        <w:drawing>
          <wp:anchor allowOverlap="1" behindDoc="1" distB="114300" distT="114300" distL="114300" distR="114300" hidden="0" layoutInCell="1" locked="0" relativeHeight="0" simplePos="0">
            <wp:simplePos x="0" y="0"/>
            <wp:positionH relativeFrom="column">
              <wp:posOffset>590550</wp:posOffset>
            </wp:positionH>
            <wp:positionV relativeFrom="paragraph">
              <wp:posOffset>506527</wp:posOffset>
            </wp:positionV>
            <wp:extent cx="4776788" cy="4882352"/>
            <wp:effectExtent b="0" l="0" r="0" t="0"/>
            <wp:wrapNone/>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776788" cy="4882352"/>
                    </a:xfrm>
                    <a:prstGeom prst="rect"/>
                    <a:ln/>
                  </pic:spPr>
                </pic:pic>
              </a:graphicData>
            </a:graphic>
          </wp:anchor>
        </w:drawing>
      </w:r>
    </w:p>
    <w:p w:rsidR="00000000" w:rsidDel="00000000" w:rsidP="00000000" w:rsidRDefault="00000000" w:rsidRPr="00000000" w14:paraId="00000028">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A">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B">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C">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E">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0">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5">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7">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9">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B">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D">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E">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b w:val="1"/>
          <w:bCs w:val="1"/>
          <w:sz w:val="36"/>
          <w:szCs w:val="36"/>
        </w:rPr>
      </w:pPr>
      <w:r w:rsidDel="00000000" w:rsidR="00000000" w:rsidRPr="00000000">
        <w:rPr>
          <w:rFonts w:ascii="Teko" w:cs="Teko" w:eastAsia="Teko" w:hAnsi="Teko"/>
          <w:sz w:val="36"/>
          <w:szCs w:val="36"/>
          <w:rtl w:val="0"/>
        </w:rPr>
        <w:t xml:space="preserve">Autres consignes</w:t>
      </w:r>
      <w:r w:rsidDel="00000000" w:rsidR="00000000" w:rsidRPr="00000000">
        <w:rPr>
          <w:rtl w:val="0"/>
        </w:rPr>
      </w:r>
    </w:p>
    <w:p w:rsidR="00000000" w:rsidDel="00000000" w:rsidP="00000000" w:rsidRDefault="00000000" w:rsidRPr="00000000" w14:paraId="0000003F">
      <w:pPr>
        <w:spacing w:line="276"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numPr>
          <w:ilvl w:val="0"/>
          <w:numId w:val="4"/>
        </w:numPr>
        <w:spacing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timing est très serré. Il vous est donc demandé d’</w:t>
      </w:r>
      <w:r w:rsidDel="00000000" w:rsidR="00000000" w:rsidRPr="00000000">
        <w:rPr>
          <w:rFonts w:ascii="Century Gothic" w:cs="Century Gothic" w:eastAsia="Century Gothic" w:hAnsi="Century Gothic"/>
          <w:u w:val="single"/>
          <w:rtl w:val="0"/>
        </w:rPr>
        <w:t xml:space="preserve">être à l’heure et prêtes à enchaîner les show dès qu’ils se terminent</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41">
      <w:pPr>
        <w:spacing w:line="276"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numPr>
          <w:ilvl w:val="0"/>
          <w:numId w:val="4"/>
        </w:numPr>
        <w:spacing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récupération des packs-foods par la capitaine et leur consommation s’effectuent durant le temps libre des équipes, c'est-à-dire durant la journée. </w:t>
      </w:r>
    </w:p>
    <w:p w:rsidR="00000000" w:rsidDel="00000000" w:rsidP="00000000" w:rsidRDefault="00000000" w:rsidRPr="00000000" w14:paraId="00000043">
      <w:pPr>
        <w:spacing w:line="276"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numPr>
          <w:ilvl w:val="0"/>
          <w:numId w:val="4"/>
        </w:numPr>
        <w:spacing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Nous vous rappelons que l’</w:t>
      </w:r>
      <w:r w:rsidDel="00000000" w:rsidR="00000000" w:rsidRPr="00000000">
        <w:rPr>
          <w:rFonts w:ascii="Century Gothic" w:cs="Century Gothic" w:eastAsia="Century Gothic" w:hAnsi="Century Gothic"/>
          <w:b w:val="1"/>
          <w:bCs w:val="1"/>
          <w:rtl w:val="0"/>
        </w:rPr>
        <w:t xml:space="preserve">alcool est strictement interdit</w:t>
      </w:r>
      <w:r w:rsidDel="00000000" w:rsidR="00000000" w:rsidRPr="00000000">
        <w:rPr>
          <w:rFonts w:ascii="Century Gothic" w:cs="Century Gothic" w:eastAsia="Century Gothic" w:hAnsi="Century Gothic"/>
          <w:rtl w:val="0"/>
        </w:rPr>
        <w:t xml:space="preserve"> sur les sites sportifs</w:t>
      </w:r>
    </w:p>
    <w:p w:rsidR="00000000" w:rsidDel="00000000" w:rsidP="00000000" w:rsidRDefault="00000000" w:rsidRPr="00000000" w14:paraId="00000045">
      <w:pPr>
        <w:spacing w:line="276"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6">
      <w:pPr>
        <w:keepNext w:val="1"/>
        <w:keepLines w:val="1"/>
        <w:pBdr>
          <w:top w:color="474747" w:space="1" w:sz="12" w:val="single"/>
          <w:bottom w:color="474747" w:space="1" w:sz="12" w:val="single"/>
        </w:pBdr>
        <w:shd w:fill="efefef" w:val="clear"/>
        <w:tabs>
          <w:tab w:val="left" w:leader="none" w:pos="290"/>
          <w:tab w:val="left" w:leader="none" w:pos="340"/>
          <w:tab w:val="center" w:leader="none" w:pos="4536"/>
        </w:tabs>
        <w:spacing w:before="240" w:line="251" w:lineRule="auto"/>
        <w:jc w:val="center"/>
        <w:rPr>
          <w:rFonts w:ascii="Teko" w:cs="Teko" w:eastAsia="Teko" w:hAnsi="Teko"/>
          <w:sz w:val="48"/>
          <w:szCs w:val="48"/>
        </w:rPr>
      </w:pPr>
      <w:r w:rsidDel="00000000" w:rsidR="00000000" w:rsidRPr="00000000">
        <w:rPr>
          <w:rFonts w:ascii="Teko" w:cs="Teko" w:eastAsia="Teko" w:hAnsi="Teko"/>
          <w:b w:val="1"/>
          <w:bCs w:val="1"/>
          <w:color w:val="474747"/>
          <w:sz w:val="48"/>
          <w:szCs w:val="48"/>
          <w:rtl w:val="0"/>
        </w:rPr>
        <w:t xml:space="preserve">Informations</w:t>
      </w:r>
      <w:r w:rsidDel="00000000" w:rsidR="00000000" w:rsidRPr="00000000">
        <w:rPr>
          <w:rtl w:val="0"/>
        </w:rPr>
      </w:r>
    </w:p>
    <w:p w:rsidR="00000000" w:rsidDel="00000000" w:rsidP="00000000" w:rsidRDefault="00000000" w:rsidRPr="00000000" w14:paraId="0000004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Pour toute question relative au déroulement des journées de sport, merci de t'adresser en priorité à la repo pompom (Alice Legait) ou au responsable du site d’Ecully (Emile Vasseur) présent sur ton site sportif. Il sera reconnaissable par son T-shirt orange « Bénévole ». </w:t>
      </w:r>
    </w:p>
    <w:p w:rsidR="00000000" w:rsidDel="00000000" w:rsidP="00000000" w:rsidRDefault="00000000" w:rsidRPr="00000000" w14:paraId="00000049">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A">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Douches</w:t>
      </w:r>
    </w:p>
    <w:p w:rsidR="00000000" w:rsidDel="00000000" w:rsidP="00000000" w:rsidRDefault="00000000" w:rsidRPr="00000000" w14:paraId="0000004B">
      <w:pPr>
        <w:spacing w:line="276" w:lineRule="auto"/>
        <w:jc w:val="both"/>
        <w:rPr>
          <w:rFonts w:ascii="Century Gothic" w:cs="Century Gothic" w:eastAsia="Century Gothic" w:hAnsi="Century Gothic"/>
          <w:color w:val="ff0000"/>
        </w:rPr>
      </w:pPr>
      <w:r w:rsidDel="00000000" w:rsidR="00000000" w:rsidRPr="00000000">
        <w:rPr>
          <w:rtl w:val="0"/>
        </w:rPr>
      </w:r>
    </w:p>
    <w:p w:rsidR="00000000" w:rsidDel="00000000" w:rsidP="00000000" w:rsidRDefault="00000000" w:rsidRPr="00000000" w14:paraId="0000004C">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Des douches sont à votre disposition dans le gymnase. </w:t>
      </w:r>
      <w:r w:rsidDel="00000000" w:rsidR="00000000" w:rsidRPr="00000000">
        <w:rPr>
          <w:rtl w:val="0"/>
        </w:rPr>
      </w:r>
    </w:p>
    <w:p w:rsidR="00000000" w:rsidDel="00000000" w:rsidP="00000000" w:rsidRDefault="00000000" w:rsidRPr="00000000" w14:paraId="0000004D">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les filles logées en résidence, vous avez aussi une douche à disposition dans votre chambre. </w:t>
      </w:r>
    </w:p>
    <w:p w:rsidR="00000000" w:rsidDel="00000000" w:rsidP="00000000" w:rsidRDefault="00000000" w:rsidRPr="00000000" w14:paraId="0000004E">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Repas</w:t>
      </w:r>
    </w:p>
    <w:p w:rsidR="00000000" w:rsidDel="00000000" w:rsidP="00000000" w:rsidRDefault="00000000" w:rsidRPr="00000000" w14:paraId="00000050">
      <w:pPr>
        <w:spacing w:after="200" w:line="276"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1">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u w:val="single"/>
          <w:rtl w:val="0"/>
        </w:rPr>
        <w:t xml:space="preserve">Le samedi midi</w:t>
      </w:r>
      <w:r w:rsidDel="00000000" w:rsidR="00000000" w:rsidRPr="00000000">
        <w:rPr>
          <w:rFonts w:ascii="Century Gothic" w:cs="Century Gothic" w:eastAsia="Century Gothic" w:hAnsi="Century Gothic"/>
          <w:rtl w:val="0"/>
        </w:rPr>
        <w:t xml:space="preserve">, un pack-food te sera distribué par le responsable du site d’Ecully Emile Vasseur (07 88 13 50 59). La capitaine devra aller récupérer les packs food de toute l'équipe au foyer. Pour ceux qui participent avec un autre sport, le pack food vous sera distribué par les Vp tournois de cet autre sport. </w:t>
      </w:r>
      <w:r w:rsidDel="00000000" w:rsidR="00000000" w:rsidRPr="00000000">
        <w:rPr>
          <w:rFonts w:ascii="Century Gothic" w:cs="Century Gothic" w:eastAsia="Century Gothic" w:hAnsi="Century Gothic"/>
          <w:b w:val="1"/>
          <w:bCs w:val="1"/>
          <w:rtl w:val="0"/>
        </w:rPr>
        <w:t xml:space="preserve">Merci de bien trier les déchets sur ton site une fois ton repas terminé.</w:t>
      </w:r>
    </w:p>
    <w:p w:rsidR="00000000" w:rsidDel="00000000" w:rsidP="00000000" w:rsidRDefault="00000000" w:rsidRPr="00000000" w14:paraId="00000052">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Nous faisons de notre mieux pour vous les livrer au plus tôt, merci de rester patient et courtois avec les VP Tournois.</w:t>
      </w:r>
      <w:r w:rsidDel="00000000" w:rsidR="00000000" w:rsidRPr="00000000">
        <w:rPr>
          <w:rtl w:val="0"/>
        </w:rPr>
      </w:r>
    </w:p>
    <w:p w:rsidR="00000000" w:rsidDel="00000000" w:rsidP="00000000" w:rsidRDefault="00000000" w:rsidRPr="00000000" w14:paraId="00000053">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 soirs, tu pourras accéder au </w:t>
      </w:r>
      <w:r w:rsidDel="00000000" w:rsidR="00000000" w:rsidRPr="00000000">
        <w:rPr>
          <w:rFonts w:ascii="Century Gothic" w:cs="Century Gothic" w:eastAsia="Century Gothic" w:hAnsi="Century Gothic"/>
          <w:rtl w:val="0"/>
        </w:rPr>
        <w:t xml:space="preserve">Restaurant Universitaire de Centrale si tu es en Full Package. Il sera ouvert aux horaires suivants le samedi : 18h30- 22h</w:t>
      </w:r>
    </w:p>
    <w:p w:rsidR="00000000" w:rsidDel="00000000" w:rsidP="00000000" w:rsidRDefault="00000000" w:rsidRPr="00000000" w14:paraId="00000054">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Pour éviter une attente trop importante, </w:t>
      </w:r>
      <w:r w:rsidDel="00000000" w:rsidR="00000000" w:rsidRPr="00000000">
        <w:rPr>
          <w:rFonts w:ascii="Century Gothic" w:cs="Century Gothic" w:eastAsia="Century Gothic" w:hAnsi="Century Gothic"/>
          <w:b w:val="1"/>
          <w:bCs w:val="1"/>
          <w:rtl w:val="0"/>
        </w:rPr>
        <w:t xml:space="preserve">essaie</w:t>
      </w:r>
      <w:r w:rsidDel="00000000" w:rsidR="00000000" w:rsidRPr="00000000">
        <w:rPr>
          <w:rFonts w:ascii="Century Gothic" w:cs="Century Gothic" w:eastAsia="Century Gothic" w:hAnsi="Century Gothic"/>
          <w:b w:val="1"/>
          <w:bCs w:val="1"/>
          <w:rtl w:val="0"/>
        </w:rPr>
        <w:t xml:space="preserve"> d'arriver au RU le plus tôt possible ! </w:t>
      </w:r>
    </w:p>
    <w:p w:rsidR="00000000" w:rsidDel="00000000" w:rsidP="00000000" w:rsidRDefault="00000000" w:rsidRPr="00000000" w14:paraId="00000055">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spacing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Pour les Full package toujours, ton petit déjeuner du samedi matin te sera donné à la chaîne d’arrivée le vendredi soir. Le Dimanche, le repas sera un brunch distribué au chapiteau entre 10h et 14h.</w:t>
      </w:r>
      <w:r w:rsidDel="00000000" w:rsidR="00000000" w:rsidRPr="00000000">
        <w:rPr>
          <w:rtl w:val="0"/>
        </w:rPr>
      </w:r>
    </w:p>
    <w:p w:rsidR="00000000" w:rsidDel="00000000" w:rsidP="00000000" w:rsidRDefault="00000000" w:rsidRPr="00000000" w14:paraId="00000057">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keepNext w:val="1"/>
        <w:keepLines w:val="1"/>
        <w:pBdr>
          <w:top w:color="474747" w:space="1" w:sz="8" w:val="single"/>
          <w:bottom w:color="474747" w:space="1" w:sz="8" w:val="single"/>
        </w:pBdr>
        <w:shd w:fill="f8f8f8" w:val="clear"/>
        <w:spacing w:before="40" w:line="259" w:lineRule="auto"/>
        <w:jc w:val="center"/>
        <w:rPr>
          <w:rFonts w:ascii="Teko" w:cs="Teko" w:eastAsia="Teko" w:hAnsi="Teko"/>
          <w:sz w:val="36"/>
          <w:szCs w:val="36"/>
        </w:rPr>
      </w:pPr>
      <w:r w:rsidDel="00000000" w:rsidR="00000000" w:rsidRPr="00000000">
        <w:rPr>
          <w:rFonts w:ascii="Teko" w:cs="Teko" w:eastAsia="Teko" w:hAnsi="Teko"/>
          <w:sz w:val="36"/>
          <w:szCs w:val="36"/>
          <w:rtl w:val="0"/>
        </w:rPr>
        <w:t xml:space="preserve">Tri des packs food</w:t>
      </w:r>
    </w:p>
    <w:p w:rsidR="00000000" w:rsidDel="00000000" w:rsidP="00000000" w:rsidRDefault="00000000" w:rsidRPr="00000000" w14:paraId="0000005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 Challenge se veut être un événement éco-responsable et veille à son impact sur l’environnement, pour cela nous te demandons de veiller au </w:t>
      </w:r>
      <w:r w:rsidDel="00000000" w:rsidR="00000000" w:rsidRPr="00000000">
        <w:rPr>
          <w:rFonts w:ascii="Century Gothic" w:cs="Century Gothic" w:eastAsia="Century Gothic" w:hAnsi="Century Gothic"/>
          <w:b w:val="1"/>
          <w:bCs w:val="1"/>
          <w:rtl w:val="0"/>
        </w:rPr>
        <w:t xml:space="preserve">tri de ton pack food</w:t>
      </w:r>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5B">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Des sacs poubelles pour les ordures ménagères et pour le recyclage seront mis à disposition sur ton lieu sportif.</w:t>
      </w:r>
    </w:p>
    <w:p w:rsidR="00000000" w:rsidDel="00000000" w:rsidP="00000000" w:rsidRDefault="00000000" w:rsidRPr="00000000" w14:paraId="0000005C">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D">
      <w:pPr>
        <w:spacing w:line="276"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faire simple, voici </w:t>
      </w:r>
      <w:r w:rsidDel="00000000" w:rsidR="00000000" w:rsidRPr="00000000">
        <w:rPr>
          <w:rFonts w:ascii="Century Gothic" w:cs="Century Gothic" w:eastAsia="Century Gothic" w:hAnsi="Century Gothic"/>
          <w:b w:val="1"/>
          <w:bCs w:val="1"/>
          <w:rtl w:val="0"/>
        </w:rPr>
        <w:t xml:space="preserve">les instructions</w:t>
      </w:r>
      <w:r w:rsidDel="00000000" w:rsidR="00000000" w:rsidRPr="00000000">
        <w:rPr>
          <w:rFonts w:ascii="Century Gothic" w:cs="Century Gothic" w:eastAsia="Century Gothic" w:hAnsi="Century Gothic"/>
          <w:rtl w:val="0"/>
        </w:rPr>
        <w:t xml:space="preserve"> concernant le tri spécifique des aliments présents dans les packs food : </w:t>
      </w:r>
    </w:p>
    <w:p w:rsidR="00000000" w:rsidDel="00000000" w:rsidP="00000000" w:rsidRDefault="00000000" w:rsidRPr="00000000" w14:paraId="0000005E">
      <w:pPr>
        <w:spacing w:line="276"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 </w:t>
      </w:r>
    </w:p>
    <w:p w:rsidR="00000000" w:rsidDel="00000000" w:rsidP="00000000" w:rsidRDefault="00000000" w:rsidRPr="00000000" w14:paraId="0000005F">
      <w:pPr>
        <w:spacing w:line="276" w:lineRule="auto"/>
        <w:jc w:val="both"/>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Pr>
        <w:drawing>
          <wp:inline distB="114300" distT="114300" distL="114300" distR="114300">
            <wp:extent cx="5731200" cy="3213100"/>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line="276" w:lineRule="auto"/>
        <w:jc w:val="both"/>
        <w:rPr>
          <w:rFonts w:ascii="Century Gothic" w:cs="Century Gothic" w:eastAsia="Century Gothic" w:hAnsi="Century Gothic"/>
          <w:b w:val="1"/>
          <w:bCs w:val="1"/>
          <w:sz w:val="48"/>
          <w:szCs w:val="48"/>
        </w:rPr>
      </w:pPr>
      <w:r w:rsidDel="00000000" w:rsidR="00000000" w:rsidRPr="00000000">
        <w:rPr>
          <w:rFonts w:ascii="Century Gothic" w:cs="Century Gothic" w:eastAsia="Century Gothic" w:hAnsi="Century Gothic"/>
          <w:rtl w:val="0"/>
        </w:rPr>
        <w:t xml:space="preserve">Pense également à prendre ta </w:t>
      </w:r>
      <w:r w:rsidDel="00000000" w:rsidR="00000000" w:rsidRPr="00000000">
        <w:rPr>
          <w:rFonts w:ascii="Century Gothic" w:cs="Century Gothic" w:eastAsia="Century Gothic" w:hAnsi="Century Gothic"/>
          <w:b w:val="1"/>
          <w:bCs w:val="1"/>
          <w:rtl w:val="0"/>
        </w:rPr>
        <w:t xml:space="preserve">gourde</w:t>
      </w:r>
      <w:r w:rsidDel="00000000" w:rsidR="00000000" w:rsidRPr="00000000">
        <w:rPr>
          <w:rFonts w:ascii="Century Gothic" w:cs="Century Gothic" w:eastAsia="Century Gothic" w:hAnsi="Century Gothic"/>
          <w:rtl w:val="0"/>
        </w:rPr>
        <w:t xml:space="preserve">, l’utilisation de bouteilles plastiques est interdite durant le Challenge.</w:t>
      </w:r>
      <w:r w:rsidDel="00000000" w:rsidR="00000000" w:rsidRPr="00000000">
        <w:rPr>
          <w:rtl w:val="0"/>
        </w:rPr>
      </w:r>
    </w:p>
    <w:p w:rsidR="00000000" w:rsidDel="00000000" w:rsidP="00000000" w:rsidRDefault="00000000" w:rsidRPr="00000000" w14:paraId="00000061">
      <w:pPr>
        <w:keepNext w:val="1"/>
        <w:keepLines w:val="1"/>
        <w:pBdr>
          <w:top w:color="474747" w:space="1" w:sz="12" w:val="single"/>
          <w:bottom w:color="474747" w:space="1" w:sz="12" w:val="single"/>
        </w:pBdr>
        <w:shd w:fill="efefef" w:val="clear"/>
        <w:spacing w:before="240" w:line="251" w:lineRule="auto"/>
        <w:jc w:val="center"/>
        <w:rPr>
          <w:rFonts w:ascii="Teko" w:cs="Teko" w:eastAsia="Teko" w:hAnsi="Teko"/>
          <w:sz w:val="48"/>
          <w:szCs w:val="48"/>
        </w:rPr>
      </w:pPr>
      <w:r w:rsidDel="00000000" w:rsidR="00000000" w:rsidRPr="00000000">
        <w:rPr>
          <w:rFonts w:ascii="Teko" w:cs="Teko" w:eastAsia="Teko" w:hAnsi="Teko"/>
          <w:b w:val="1"/>
          <w:bCs w:val="1"/>
          <w:color w:val="474747"/>
          <w:sz w:val="48"/>
          <w:szCs w:val="48"/>
          <w:rtl w:val="0"/>
        </w:rPr>
        <w:t xml:space="preserve">En cas d’urgence</w:t>
      </w:r>
      <w:r w:rsidDel="00000000" w:rsidR="00000000" w:rsidRPr="00000000">
        <w:rPr>
          <w:rtl w:val="0"/>
        </w:rPr>
      </w:r>
    </w:p>
    <w:p w:rsidR="00000000" w:rsidDel="00000000" w:rsidP="00000000" w:rsidRDefault="00000000" w:rsidRPr="00000000" w14:paraId="00000062">
      <w:pPr>
        <w:spacing w:line="276"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numPr>
          <w:ilvl w:val="0"/>
          <w:numId w:val="3"/>
        </w:numPr>
        <w:spacing w:line="276" w:lineRule="auto"/>
        <w:ind w:left="720" w:hanging="360"/>
        <w:jc w:val="both"/>
        <w:rPr>
          <w:rFonts w:ascii="Noto Sans Symbols" w:cs="Noto Sans Symbols" w:eastAsia="Noto Sans Symbols" w:hAnsi="Noto Sans Symbols"/>
        </w:rPr>
      </w:pPr>
      <w:bookmarkStart w:colFirst="0" w:colLast="0" w:name="_jh42ojpyecnt" w:id="0"/>
      <w:bookmarkEnd w:id="0"/>
      <w:r w:rsidDel="00000000" w:rsidR="00000000" w:rsidRPr="00000000">
        <w:rPr>
          <w:rFonts w:ascii="Century Gothic" w:cs="Century Gothic" w:eastAsia="Century Gothic" w:hAnsi="Century Gothic"/>
          <w:rtl w:val="0"/>
        </w:rPr>
        <w:t xml:space="preserve">En cas d’urgence médicale, </w:t>
      </w:r>
      <w:r w:rsidDel="00000000" w:rsidR="00000000" w:rsidRPr="00000000">
        <w:rPr>
          <w:rFonts w:ascii="Century Gothic" w:cs="Century Gothic" w:eastAsia="Century Gothic" w:hAnsi="Century Gothic"/>
          <w:rtl w:val="0"/>
        </w:rPr>
        <w:t xml:space="preserve">appelez le CFS au</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64">
      <w:pPr>
        <w:numPr>
          <w:ilvl w:val="1"/>
          <w:numId w:val="3"/>
        </w:numPr>
        <w:spacing w:line="276" w:lineRule="auto"/>
        <w:ind w:left="1440" w:hanging="360"/>
        <w:jc w:val="both"/>
        <w:rPr>
          <w:rFonts w:ascii="Courier New" w:cs="Courier New" w:eastAsia="Courier New" w:hAnsi="Courier New"/>
        </w:rPr>
      </w:pPr>
      <w:bookmarkStart w:colFirst="0" w:colLast="0" w:name="_w7tqd8h8m1uh" w:id="1"/>
      <w:bookmarkEnd w:id="1"/>
      <w:r w:rsidDel="00000000" w:rsidR="00000000" w:rsidRPr="00000000">
        <w:rPr>
          <w:rFonts w:ascii="Century Gothic" w:cs="Century Gothic" w:eastAsia="Century Gothic" w:hAnsi="Century Gothic"/>
          <w:rtl w:val="0"/>
        </w:rPr>
        <w:t xml:space="preserve">PC 1 : </w:t>
      </w:r>
      <w:r w:rsidDel="00000000" w:rsidR="00000000" w:rsidRPr="00000000">
        <w:rPr>
          <w:rFonts w:ascii="Century Gothic" w:cs="Century Gothic" w:eastAsia="Century Gothic" w:hAnsi="Century Gothic"/>
          <w:b w:val="1"/>
          <w:bCs w:val="1"/>
          <w:rtl w:val="0"/>
        </w:rPr>
        <w:t xml:space="preserve">06.52.58.35.04</w:t>
      </w:r>
      <w:r w:rsidDel="00000000" w:rsidR="00000000" w:rsidRPr="00000000">
        <w:rPr>
          <w:rFonts w:ascii="Century Gothic" w:cs="Century Gothic" w:eastAsia="Century Gothic" w:hAnsi="Century Gothic"/>
          <w:rtl w:val="0"/>
        </w:rPr>
        <w:t xml:space="preserve"> (premier numéro à appeler si besoin d'une équipe)</w:t>
      </w:r>
    </w:p>
    <w:p w:rsidR="00000000" w:rsidDel="00000000" w:rsidP="00000000" w:rsidRDefault="00000000" w:rsidRPr="00000000" w14:paraId="00000065">
      <w:pPr>
        <w:numPr>
          <w:ilvl w:val="1"/>
          <w:numId w:val="3"/>
        </w:numPr>
        <w:spacing w:line="276" w:lineRule="auto"/>
        <w:ind w:left="1440" w:hanging="360"/>
        <w:jc w:val="both"/>
        <w:rPr>
          <w:rFonts w:ascii="Courier New" w:cs="Courier New" w:eastAsia="Courier New" w:hAnsi="Courier New"/>
        </w:rPr>
      </w:pPr>
      <w:bookmarkStart w:colFirst="0" w:colLast="0" w:name="_8ydaorqsudng" w:id="2"/>
      <w:bookmarkEnd w:id="2"/>
      <w:r w:rsidDel="00000000" w:rsidR="00000000" w:rsidRPr="00000000">
        <w:rPr>
          <w:rFonts w:ascii="Century Gothic" w:cs="Century Gothic" w:eastAsia="Century Gothic" w:hAnsi="Century Gothic"/>
          <w:rtl w:val="0"/>
        </w:rPr>
        <w:t xml:space="preserve">PC 2 : </w:t>
      </w:r>
      <w:r w:rsidDel="00000000" w:rsidR="00000000" w:rsidRPr="00000000">
        <w:rPr>
          <w:rFonts w:ascii="Century Gothic" w:cs="Century Gothic" w:eastAsia="Century Gothic" w:hAnsi="Century Gothic"/>
          <w:b w:val="1"/>
          <w:bCs w:val="1"/>
          <w:rtl w:val="0"/>
        </w:rPr>
        <w:t xml:space="preserve">06.82.86.37.16</w:t>
      </w:r>
      <w:r w:rsidDel="00000000" w:rsidR="00000000" w:rsidRPr="00000000">
        <w:rPr>
          <w:rFonts w:ascii="Century Gothic" w:cs="Century Gothic" w:eastAsia="Century Gothic" w:hAnsi="Century Gothic"/>
          <w:rtl w:val="0"/>
        </w:rPr>
        <w:t xml:space="preserve"> (deuxième numéro si le premier est déjà en communication)</w:t>
      </w:r>
    </w:p>
    <w:p w:rsidR="00000000" w:rsidDel="00000000" w:rsidP="00000000" w:rsidRDefault="00000000" w:rsidRPr="00000000" w14:paraId="00000066">
      <w:pPr>
        <w:spacing w:line="276" w:lineRule="auto"/>
        <w:ind w:firstLine="720"/>
        <w:jc w:val="both"/>
        <w:rPr>
          <w:rFonts w:ascii="Century Gothic" w:cs="Century Gothic" w:eastAsia="Century Gothic" w:hAnsi="Century Gothic"/>
        </w:rPr>
      </w:pPr>
      <w:bookmarkStart w:colFirst="0" w:colLast="0" w:name="_nm88jp34895u" w:id="3"/>
      <w:bookmarkEnd w:id="3"/>
      <w:r w:rsidDel="00000000" w:rsidR="00000000" w:rsidRPr="00000000">
        <w:rPr>
          <w:rFonts w:ascii="Century Gothic" w:cs="Century Gothic" w:eastAsia="Century Gothic" w:hAnsi="Century Gothic"/>
          <w:rtl w:val="0"/>
        </w:rPr>
        <w:t xml:space="preserve"> Informe aussi un VP Tournoi présent sur ton lieu de sport. Un poste CFS sera aussi présent à proximité de ton site sportif.</w:t>
      </w:r>
    </w:p>
    <w:p w:rsidR="00000000" w:rsidDel="00000000" w:rsidP="00000000" w:rsidRDefault="00000000" w:rsidRPr="00000000" w14:paraId="00000067">
      <w:pPr>
        <w:spacing w:line="276" w:lineRule="auto"/>
        <w:ind w:left="720" w:firstLine="0"/>
        <w:jc w:val="both"/>
        <w:rPr>
          <w:rFonts w:ascii="Century Gothic" w:cs="Century Gothic" w:eastAsia="Century Gothic" w:hAnsi="Century Gothic"/>
        </w:rPr>
      </w:pPr>
      <w:bookmarkStart w:colFirst="0" w:colLast="0" w:name="_4fjvzfefd31d" w:id="4"/>
      <w:bookmarkEnd w:id="4"/>
      <w:r w:rsidDel="00000000" w:rsidR="00000000" w:rsidRPr="00000000">
        <w:rPr>
          <w:rtl w:val="0"/>
        </w:rPr>
      </w:r>
    </w:p>
    <w:p w:rsidR="00000000" w:rsidDel="00000000" w:rsidP="00000000" w:rsidRDefault="00000000" w:rsidRPr="00000000" w14:paraId="00000068">
      <w:pPr>
        <w:numPr>
          <w:ilvl w:val="0"/>
          <w:numId w:val="3"/>
        </w:numPr>
        <w:spacing w:line="276" w:lineRule="auto"/>
        <w:ind w:left="720" w:hanging="360"/>
        <w:jc w:val="both"/>
        <w:rPr>
          <w:rFonts w:ascii="Noto Sans Symbols" w:cs="Noto Sans Symbols" w:eastAsia="Noto Sans Symbols" w:hAnsi="Noto Sans Symbols"/>
        </w:rPr>
      </w:pPr>
      <w:bookmarkStart w:colFirst="0" w:colLast="0" w:name="_gjdgxs" w:id="5"/>
      <w:bookmarkEnd w:id="5"/>
      <w:r w:rsidDel="00000000" w:rsidR="00000000" w:rsidRPr="00000000">
        <w:rPr>
          <w:rFonts w:ascii="Century Gothic" w:cs="Century Gothic" w:eastAsia="Century Gothic" w:hAnsi="Century Gothic"/>
          <w:rtl w:val="0"/>
        </w:rPr>
        <w:t xml:space="preserve">Pour toute information sur le déroulement du tournoi, les navettes, les packs-food, tu peux aller voir ton capitaine ou un VP Tournoi présent sur ton lieu de sport. </w:t>
      </w:r>
      <w:r w:rsidDel="00000000" w:rsidR="00000000" w:rsidRPr="00000000">
        <w:rPr>
          <w:rtl w:val="0"/>
        </w:rPr>
      </w:r>
    </w:p>
    <w:p w:rsidR="00000000" w:rsidDel="00000000" w:rsidP="00000000" w:rsidRDefault="00000000" w:rsidRPr="00000000" w14:paraId="00000069">
      <w:pPr>
        <w:spacing w:line="276"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A">
      <w:pPr>
        <w:numPr>
          <w:ilvl w:val="0"/>
          <w:numId w:val="2"/>
        </w:numPr>
        <w:spacing w:line="276"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 personne en charge du tournoi de pompom est :</w:t>
      </w:r>
    </w:p>
    <w:p w:rsidR="00000000" w:rsidDel="00000000" w:rsidP="00000000" w:rsidRDefault="00000000" w:rsidRPr="00000000" w14:paraId="0000006B">
      <w:pPr>
        <w:numPr>
          <w:ilvl w:val="0"/>
          <w:numId w:val="5"/>
        </w:numPr>
        <w:spacing w:after="200" w:line="276" w:lineRule="auto"/>
        <w:ind w:left="1440"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VP Tournoi  : </w:t>
      </w:r>
      <w:r w:rsidDel="00000000" w:rsidR="00000000" w:rsidRPr="00000000">
        <w:rPr>
          <w:b w:val="1"/>
          <w:bCs w:val="1"/>
          <w:i w:val="1"/>
          <w:iCs w:val="1"/>
          <w:color w:val="050505"/>
          <w:sz w:val="23"/>
          <w:szCs w:val="23"/>
          <w:highlight w:val="white"/>
          <w:rtl w:val="0"/>
        </w:rPr>
        <w:t xml:space="preserve">Alice Legait</w:t>
      </w:r>
      <w:r w:rsidDel="00000000" w:rsidR="00000000" w:rsidRPr="00000000">
        <w:rPr>
          <w:rFonts w:ascii="Century Gothic" w:cs="Century Gothic" w:eastAsia="Century Gothic" w:hAnsi="Century Gothic"/>
          <w:b w:val="1"/>
          <w:bCs w:val="1"/>
          <w:i w:val="1"/>
          <w:iCs w:val="1"/>
          <w:sz w:val="20"/>
          <w:szCs w:val="20"/>
          <w:rtl w:val="0"/>
        </w:rPr>
        <w:t xml:space="preserve">, </w:t>
      </w:r>
      <w:r w:rsidDel="00000000" w:rsidR="00000000" w:rsidRPr="00000000">
        <w:rPr>
          <w:rFonts w:ascii="Century Gothic" w:cs="Century Gothic" w:eastAsia="Century Gothic" w:hAnsi="Century Gothic"/>
          <w:rtl w:val="0"/>
        </w:rPr>
        <w:t xml:space="preserve"> 06 45 05 43 45</w:t>
      </w:r>
      <w:r w:rsidDel="00000000" w:rsidR="00000000" w:rsidRPr="00000000">
        <w:rPr>
          <w:rtl w:val="0"/>
        </w:rPr>
      </w:r>
    </w:p>
    <w:p w:rsidR="00000000" w:rsidDel="00000000" w:rsidP="00000000" w:rsidRDefault="00000000" w:rsidRPr="00000000" w14:paraId="0000006C">
      <w:pPr>
        <w:spacing w:line="276" w:lineRule="auto"/>
        <w:ind w:lef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Pour toute autre information d’ordre pratique, rends-toi au Point Info du campus dans le hall devant le foyer comme indiqué sur le plan du campus. </w:t>
      </w:r>
    </w:p>
    <w:p w:rsidR="00000000" w:rsidDel="00000000" w:rsidP="00000000" w:rsidRDefault="00000000" w:rsidRPr="00000000" w14:paraId="0000006D">
      <w:pPr>
        <w:spacing w:line="276" w:lineRule="auto"/>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E">
      <w:pPr>
        <w:keepNext w:val="1"/>
        <w:keepLines w:val="1"/>
        <w:pBdr>
          <w:top w:color="474747" w:space="1" w:sz="12" w:val="single"/>
          <w:bottom w:color="474747" w:space="1" w:sz="12" w:val="single"/>
        </w:pBdr>
        <w:shd w:fill="efefef" w:val="clear"/>
        <w:spacing w:before="240" w:line="251" w:lineRule="auto"/>
        <w:jc w:val="center"/>
        <w:rPr>
          <w:rFonts w:ascii="Teko" w:cs="Teko" w:eastAsia="Teko" w:hAnsi="Teko"/>
          <w:sz w:val="48"/>
          <w:szCs w:val="48"/>
        </w:rPr>
      </w:pPr>
      <w:r w:rsidDel="00000000" w:rsidR="00000000" w:rsidRPr="00000000">
        <w:rPr>
          <w:rFonts w:ascii="Teko" w:cs="Teko" w:eastAsia="Teko" w:hAnsi="Teko"/>
          <w:b w:val="1"/>
          <w:bCs w:val="1"/>
          <w:color w:val="474747"/>
          <w:sz w:val="48"/>
          <w:szCs w:val="48"/>
          <w:rtl w:val="0"/>
        </w:rPr>
        <w:t xml:space="preserve">Un petit plus !</w:t>
      </w:r>
      <w:r w:rsidDel="00000000" w:rsidR="00000000" w:rsidRPr="00000000">
        <w:rPr>
          <w:rtl w:val="0"/>
        </w:rPr>
      </w:r>
    </w:p>
    <w:p w:rsidR="00000000" w:rsidDel="00000000" w:rsidP="00000000" w:rsidRDefault="00000000" w:rsidRPr="00000000" w14:paraId="0000006F">
      <w:pPr>
        <w:spacing w:line="276" w:lineRule="auto"/>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0">
      <w:pPr>
        <w:spacing w:line="276" w:lineRule="auto"/>
        <w:ind w:left="0" w:firstLine="0"/>
        <w:jc w:val="both"/>
        <w:rPr>
          <w:rFonts w:ascii="Teko" w:cs="Teko" w:eastAsia="Teko" w:hAnsi="Teko"/>
          <w:sz w:val="48"/>
          <w:szCs w:val="48"/>
        </w:rPr>
      </w:pPr>
      <w:r w:rsidDel="00000000" w:rsidR="00000000" w:rsidRPr="00000000">
        <w:rPr>
          <w:rFonts w:ascii="Century Gothic" w:cs="Century Gothic" w:eastAsia="Century Gothic" w:hAnsi="Century Gothic"/>
          <w:rtl w:val="0"/>
        </w:rPr>
        <w:t xml:space="preserve">Profite bien de ce week-end au Challenge de Centrale Lyon. On espère que ça te plaira ! N’hésite pas à nous contacter si tu as des questions. </w:t>
      </w:r>
      <w:r w:rsidDel="00000000" w:rsidR="00000000" w:rsidRPr="00000000">
        <w:rPr>
          <w:rtl w:val="0"/>
        </w:rPr>
      </w:r>
    </w:p>
    <w:p w:rsidR="00000000" w:rsidDel="00000000" w:rsidP="00000000" w:rsidRDefault="00000000" w:rsidRPr="00000000" w14:paraId="00000071">
      <w:pPr>
        <w:keepNext w:val="1"/>
        <w:keepLines w:val="1"/>
        <w:pBdr>
          <w:top w:color="474747" w:space="1" w:sz="12" w:val="single"/>
          <w:bottom w:color="474747" w:space="1" w:sz="12" w:val="single"/>
        </w:pBdr>
        <w:shd w:fill="efefef" w:val="clear"/>
        <w:spacing w:before="240" w:line="251" w:lineRule="auto"/>
        <w:jc w:val="center"/>
        <w:rPr>
          <w:rFonts w:ascii="Teko" w:cs="Teko" w:eastAsia="Teko" w:hAnsi="Teko"/>
          <w:b w:val="1"/>
          <w:bCs w:val="1"/>
          <w:color w:val="474747"/>
          <w:sz w:val="48"/>
          <w:szCs w:val="48"/>
        </w:rPr>
      </w:pPr>
      <w:r w:rsidDel="00000000" w:rsidR="00000000" w:rsidRPr="00000000">
        <w:rPr>
          <w:rFonts w:ascii="Teko" w:cs="Teko" w:eastAsia="Teko" w:hAnsi="Teko"/>
          <w:b w:val="1"/>
          <w:bCs w:val="1"/>
          <w:color w:val="474747"/>
          <w:sz w:val="48"/>
          <w:szCs w:val="48"/>
          <w:rtl w:val="0"/>
        </w:rPr>
        <w:t xml:space="preserve">Planning de passage</w:t>
      </w:r>
      <w:r w:rsidDel="00000000" w:rsidR="00000000" w:rsidRPr="00000000">
        <w:drawing>
          <wp:anchor allowOverlap="1" behindDoc="1" distB="114300" distT="114300" distL="114300" distR="114300" hidden="0" layoutInCell="1" locked="0" relativeHeight="0" simplePos="0">
            <wp:simplePos x="0" y="0"/>
            <wp:positionH relativeFrom="column">
              <wp:posOffset>1066800</wp:posOffset>
            </wp:positionH>
            <wp:positionV relativeFrom="paragraph">
              <wp:posOffset>733425</wp:posOffset>
            </wp:positionV>
            <wp:extent cx="3737908" cy="4107084"/>
            <wp:effectExtent b="0" l="0" r="0" t="0"/>
            <wp:wrapNone/>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737908" cy="4107084"/>
                    </a:xfrm>
                    <a:prstGeom prst="rect"/>
                    <a:ln/>
                  </pic:spPr>
                </pic:pic>
              </a:graphicData>
            </a:graphic>
          </wp:anchor>
        </w:drawing>
      </w:r>
    </w:p>
    <w:p w:rsidR="00000000" w:rsidDel="00000000" w:rsidP="00000000" w:rsidRDefault="00000000" w:rsidRPr="00000000" w14:paraId="00000072">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3">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4">
      <w:pPr>
        <w:spacing w:line="276"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75">
      <w:pPr>
        <w:spacing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6">
      <w:pPr>
        <w:spacing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77">
      <w:pPr>
        <w:spacing w:line="276" w:lineRule="auto"/>
        <w:jc w:val="both"/>
        <w:rPr>
          <w:rFonts w:ascii="Century Gothic" w:cs="Century Gothic" w:eastAsia="Century Gothic" w:hAnsi="Century Gothic"/>
          <w:b w:val="1"/>
          <w:bCs w:val="1"/>
        </w:rPr>
      </w:pPr>
      <w:r w:rsidDel="00000000" w:rsidR="00000000" w:rsidRPr="00000000">
        <w:rPr>
          <w:rtl w:val="0"/>
        </w:rPr>
      </w:r>
    </w:p>
    <w:sectPr>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Teko">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eko-regular.ttf"/><Relationship Id="rId2" Type="http://schemas.openxmlformats.org/officeDocument/2006/relationships/font" Target="fonts/Teko-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