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center"/>
        <w:rPr>
          <w:rFonts w:ascii="Teko" w:cs="Teko" w:eastAsia="Teko" w:hAnsi="Teko"/>
          <w:b w:val="1"/>
          <w:bCs w:val="1"/>
          <w:color w:val="0032a0"/>
          <w:sz w:val="96"/>
          <w:szCs w:val="96"/>
        </w:rPr>
      </w:pPr>
      <w:r w:rsidDel="00000000" w:rsidR="00000000" w:rsidRPr="00000000">
        <w:rPr>
          <w:rFonts w:ascii="Teko" w:cs="Teko" w:eastAsia="Teko" w:hAnsi="Teko"/>
          <w:b w:val="1"/>
          <w:bCs w:val="1"/>
          <w:color w:val="0032a0"/>
          <w:sz w:val="96"/>
          <w:szCs w:val="96"/>
          <w:rtl w:val="0"/>
        </w:rPr>
        <w:t xml:space="preserve">Livret sportif </w:t>
      </w:r>
    </w:p>
    <w:p w:rsidR="00000000" w:rsidDel="00000000" w:rsidP="00000000" w:rsidRDefault="00000000" w:rsidRPr="00000000" w14:paraId="00000002">
      <w:pPr>
        <w:jc w:val="center"/>
        <w:rPr>
          <w:rFonts w:ascii="Teko" w:cs="Teko" w:eastAsia="Teko" w:hAnsi="Teko"/>
          <w:b w:val="1"/>
          <w:bCs w:val="1"/>
          <w:color w:val="0032a0"/>
          <w:sz w:val="96"/>
          <w:szCs w:val="96"/>
        </w:rPr>
      </w:pPr>
      <w:r w:rsidDel="00000000" w:rsidR="00000000" w:rsidRPr="00000000">
        <w:rPr>
          <w:rFonts w:ascii="Teko" w:cs="Teko" w:eastAsia="Teko" w:hAnsi="Teko"/>
          <w:b w:val="1"/>
          <w:bCs w:val="1"/>
          <w:color w:val="0032a0"/>
          <w:sz w:val="96"/>
          <w:szCs w:val="96"/>
          <w:rtl w:val="0"/>
        </w:rPr>
        <w:t xml:space="preserve">Natation</w:t>
      </w:r>
    </w:p>
    <w:p w:rsidR="00000000" w:rsidDel="00000000" w:rsidP="00000000" w:rsidRDefault="00000000" w:rsidRPr="00000000" w14:paraId="00000003">
      <w:pPr>
        <w:jc w:val="center"/>
        <w:rPr>
          <w:rFonts w:ascii="Teko" w:cs="Teko" w:eastAsia="Teko" w:hAnsi="Teko"/>
          <w:b w:val="1"/>
          <w:bCs w:val="1"/>
          <w:color w:val="0032a0"/>
          <w:sz w:val="96"/>
          <w:szCs w:val="96"/>
        </w:rPr>
      </w:pPr>
      <w:r w:rsidDel="00000000" w:rsidR="00000000" w:rsidRPr="00000000">
        <w:rPr>
          <w:rFonts w:ascii="Teko" w:cs="Teko" w:eastAsia="Teko" w:hAnsi="Teko"/>
          <w:b w:val="1"/>
          <w:bCs w:val="1"/>
          <w:color w:val="0032a0"/>
          <w:sz w:val="96"/>
          <w:szCs w:val="96"/>
        </w:rPr>
        <w:drawing>
          <wp:inline distB="0" distT="0" distL="0" distR="0">
            <wp:extent cx="2674815" cy="1049972"/>
            <wp:effectExtent b="0" l="0" r="0" t="0"/>
            <wp:docPr id="5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674815" cy="1049972"/>
                    </a:xfrm>
                    <a:prstGeom prst="rect"/>
                    <a:ln/>
                  </pic:spPr>
                </pic:pic>
              </a:graphicData>
            </a:graphic>
          </wp:inline>
        </w:drawing>
      </w:r>
      <w:r w:rsidDel="00000000" w:rsidR="00000000" w:rsidRPr="00000000">
        <w:rPr>
          <w:rFonts w:ascii="Teko" w:cs="Teko" w:eastAsia="Teko" w:hAnsi="Teko"/>
          <w:b w:val="1"/>
          <w:bCs w:val="1"/>
          <w:color w:val="0032a0"/>
          <w:sz w:val="96"/>
          <w:szCs w:val="96"/>
          <w:rtl w:val="0"/>
        </w:rPr>
        <w:br w:type="textWrapping"/>
      </w:r>
      <w:r w:rsidDel="00000000" w:rsidR="00000000" w:rsidRPr="00000000">
        <w:rPr>
          <w:rFonts w:ascii="Century Gothic" w:cs="Century Gothic" w:eastAsia="Century Gothic" w:hAnsi="Century Gothic"/>
          <w:color w:val="ff8300"/>
          <w:sz w:val="36"/>
          <w:szCs w:val="36"/>
          <w:rtl w:val="0"/>
        </w:rPr>
        <w:t xml:space="preserve">21 &amp; 22 Mars 2026</w:t>
      </w:r>
      <w:r w:rsidDel="00000000" w:rsidR="00000000" w:rsidRPr="00000000">
        <w:rPr>
          <w:rtl w:val="0"/>
        </w:rPr>
      </w:r>
    </w:p>
    <w:p w:rsidR="00000000" w:rsidDel="00000000" w:rsidP="00000000" w:rsidRDefault="00000000" w:rsidRPr="00000000" w14:paraId="00000004">
      <w:pPr>
        <w:jc w:val="center"/>
        <w:rPr/>
      </w:pPr>
      <w:r w:rsidDel="00000000" w:rsidR="00000000" w:rsidRPr="00000000">
        <w:pict>
          <v:rect style="width:0.0pt;height:1.5pt" o:hr="t" o:hrstd="t" o:hralign="center" fillcolor="#A0A0A0" stroked="f"/>
        </w:pict>
      </w:r>
      <w:r w:rsidDel="00000000" w:rsidR="00000000" w:rsidRPr="00000000">
        <w:rPr>
          <w:rFonts w:ascii="Teko" w:cs="Teko" w:eastAsia="Teko" w:hAnsi="Teko"/>
          <w:sz w:val="28"/>
          <w:szCs w:val="28"/>
        </w:rPr>
        <w:drawing>
          <wp:inline distB="0" distT="0" distL="0" distR="0">
            <wp:extent cx="3262630" cy="3210148"/>
            <wp:effectExtent b="0" l="0" r="0" t="0"/>
            <wp:docPr id="52" name="image1.png"/>
            <a:graphic>
              <a:graphicData uri="http://schemas.openxmlformats.org/drawingml/2006/picture">
                <pic:pic>
                  <pic:nvPicPr>
                    <pic:cNvPr id="0" name="image1.png"/>
                    <pic:cNvPicPr preferRelativeResize="0"/>
                  </pic:nvPicPr>
                  <pic:blipFill>
                    <a:blip r:embed="rId8"/>
                    <a:srcRect b="-2967" l="0" r="0" t="2967"/>
                    <a:stretch>
                      <a:fillRect/>
                    </a:stretch>
                  </pic:blipFill>
                  <pic:spPr>
                    <a:xfrm>
                      <a:off x="0" y="0"/>
                      <a:ext cx="3262630" cy="3210148"/>
                    </a:xfrm>
                    <a:prstGeom prst="rect"/>
                    <a:ln/>
                  </pic:spPr>
                </pic:pic>
              </a:graphicData>
            </a:graphic>
          </wp:inline>
        </w:drawing>
      </w:r>
      <w:r w:rsidDel="00000000" w:rsidR="00000000" w:rsidRPr="00000000">
        <w:rPr>
          <w:rtl w:val="0"/>
        </w:rPr>
      </w:r>
    </w:p>
    <w:tbl>
      <w:tblPr>
        <w:tblStyle w:val="Table1"/>
        <w:tblW w:w="921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212"/>
        <w:tblGridChange w:id="0">
          <w:tblGrid>
            <w:gridCol w:w="9212"/>
          </w:tblGrid>
        </w:tblGridChange>
      </w:tblGrid>
      <w:tr>
        <w:trPr>
          <w:cantSplit w:val="0"/>
          <w:trHeight w:val="53050.070246093754" w:hRule="atLeast"/>
          <w:tblHeader w:val="0"/>
        </w:trPr>
        <w:tc>
          <w:tcPr/>
          <w:p w:rsidR="00000000" w:rsidDel="00000000" w:rsidP="00000000" w:rsidRDefault="00000000" w:rsidRPr="00000000" w14:paraId="00000005">
            <w:pPr>
              <w:keepNext w:val="1"/>
              <w:keepLines w:val="1"/>
              <w:pBdr>
                <w:top w:color="474747" w:space="1" w:sz="12" w:val="single"/>
                <w:left w:space="0" w:sz="0" w:val="nil"/>
                <w:bottom w:color="474747" w:space="1" w:sz="12" w:val="single"/>
                <w:right w:space="0" w:sz="0" w:val="nil"/>
                <w:between w:space="0" w:sz="0" w:val="nil"/>
              </w:pBdr>
              <w:shd w:fill="efefef" w:val="clear"/>
              <w:spacing w:before="240" w:line="251" w:lineRule="auto"/>
              <w:jc w:val="center"/>
              <w:rPr>
                <w:rFonts w:ascii="Verdana" w:cs="Verdana" w:eastAsia="Verdana" w:hAnsi="Verdana"/>
                <w:sz w:val="19"/>
                <w:szCs w:val="19"/>
                <w:highlight w:val="white"/>
              </w:rPr>
            </w:pPr>
            <w:r w:rsidDel="00000000" w:rsidR="00000000" w:rsidRPr="00000000">
              <w:rPr>
                <w:rFonts w:ascii="Teko" w:cs="Teko" w:eastAsia="Teko" w:hAnsi="Teko"/>
                <w:b w:val="1"/>
                <w:bCs w:val="1"/>
                <w:color w:val="474747"/>
                <w:sz w:val="48"/>
                <w:szCs w:val="48"/>
                <w:rtl w:val="0"/>
              </w:rPr>
              <w:t xml:space="preserve">Informations générales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07">
            <w:pPr>
              <w:keepNext w:val="1"/>
              <w:keepLines w:val="1"/>
              <w:pBdr>
                <w:top w:color="474747" w:space="1" w:sz="8" w:val="single"/>
                <w:left w:space="0" w:sz="0" w:val="nil"/>
                <w:bottom w:color="474747" w:space="1" w:sz="8" w:val="single"/>
                <w:right w:space="0" w:sz="0" w:val="nil"/>
                <w:between w:space="0" w:sz="0" w:val="nil"/>
              </w:pBdr>
              <w:shd w:fill="f8f8f8" w:val="clear"/>
              <w:spacing w:before="40" w:line="259" w:lineRule="auto"/>
              <w:jc w:val="center"/>
              <w:rPr>
                <w:rFonts w:ascii="Teko" w:cs="Teko" w:eastAsia="Teko" w:hAnsi="Teko"/>
                <w:b w:val="1"/>
                <w:bCs w:val="1"/>
                <w:color w:val="000000"/>
                <w:sz w:val="36"/>
                <w:szCs w:val="36"/>
              </w:rPr>
            </w:pPr>
            <w:r w:rsidDel="00000000" w:rsidR="00000000" w:rsidRPr="00000000">
              <w:rPr>
                <w:rFonts w:ascii="Teko" w:cs="Teko" w:eastAsia="Teko" w:hAnsi="Teko"/>
                <w:b w:val="1"/>
                <w:bCs w:val="1"/>
                <w:color w:val="000000"/>
                <w:sz w:val="36"/>
                <w:szCs w:val="36"/>
                <w:rtl w:val="0"/>
              </w:rPr>
              <w:t xml:space="preserve">VP Tournois</w:t>
            </w:r>
          </w:p>
          <w:p w:rsidR="00000000" w:rsidDel="00000000" w:rsidP="00000000" w:rsidRDefault="00000000" w:rsidRPr="00000000" w14:paraId="00000008">
            <w:pPr>
              <w:spacing w:after="20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9">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Les VP Tournois sont les bénévoles qui gèrent le tournoi durant le week-end. Tu peux leur poser des questions et leur demander des informations, tu les reconnaîtras grâce à leur T-shirt bénévole orange.</w:t>
            </w:r>
          </w:p>
          <w:p w:rsidR="00000000" w:rsidDel="00000000" w:rsidP="00000000" w:rsidRDefault="00000000" w:rsidRPr="00000000" w14:paraId="0000000A">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 xml:space="preserve">Contact :</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0B">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VP Tournoi 1 : ANJOLRAS Alexandre - 06 26 89 42 72</w:t>
            </w:r>
          </w:p>
          <w:p w:rsidR="00000000" w:rsidDel="00000000" w:rsidP="00000000" w:rsidRDefault="00000000" w:rsidRPr="00000000" w14:paraId="0000000C">
            <w:pPr>
              <w:widowControl w:val="0"/>
              <w:spacing w:before="253.2598876953125" w:lineRule="auto"/>
              <w:ind w:left="7.259979248046875"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VP Tournoi 2 : BILLIERES Edgar - 06 72 53 88 69</w:t>
            </w:r>
          </w:p>
          <w:p w:rsidR="00000000" w:rsidDel="00000000" w:rsidP="00000000" w:rsidRDefault="00000000" w:rsidRPr="00000000" w14:paraId="0000000D">
            <w:pPr>
              <w:widowControl w:val="0"/>
              <w:spacing w:before="253.2598876953125" w:lineRule="auto"/>
              <w:ind w:left="7.259979248046875"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VP Tournoi 3 : SAIZ Josselin - 06 33 73 17 48</w:t>
            </w:r>
          </w:p>
          <w:p w:rsidR="00000000" w:rsidDel="00000000" w:rsidP="00000000" w:rsidRDefault="00000000" w:rsidRPr="00000000" w14:paraId="0000000E">
            <w:pPr>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0F">
            <w:pPr>
              <w:keepNext w:val="1"/>
              <w:keepLines w:val="1"/>
              <w:pBdr>
                <w:top w:color="474747" w:space="1" w:sz="8" w:val="single"/>
                <w:bottom w:color="474747" w:space="1" w:sz="8" w:val="single"/>
              </w:pBdr>
              <w:shd w:fill="f8f8f8" w:val="clear"/>
              <w:spacing w:before="40" w:line="259" w:lineRule="auto"/>
              <w:jc w:val="center"/>
              <w:rPr>
                <w:rFonts w:ascii="Teko" w:cs="Teko" w:eastAsia="Teko" w:hAnsi="Teko"/>
                <w:b w:val="1"/>
                <w:bCs w:val="1"/>
                <w:sz w:val="36"/>
                <w:szCs w:val="36"/>
              </w:rPr>
            </w:pPr>
            <w:r w:rsidDel="00000000" w:rsidR="00000000" w:rsidRPr="00000000">
              <w:rPr>
                <w:rFonts w:ascii="Teko" w:cs="Teko" w:eastAsia="Teko" w:hAnsi="Teko"/>
                <w:b w:val="1"/>
                <w:bCs w:val="1"/>
                <w:sz w:val="36"/>
                <w:szCs w:val="36"/>
                <w:rtl w:val="0"/>
              </w:rPr>
              <w:t xml:space="preserve">Lieu</w:t>
            </w:r>
          </w:p>
          <w:p w:rsidR="00000000" w:rsidDel="00000000" w:rsidP="00000000" w:rsidRDefault="00000000" w:rsidRPr="00000000" w14:paraId="00000010">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1">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La compétition de natation aura lieu à la piscine de l'ENTPE : 3 rue Maurice Audin, 69120 Vaulx-en-Velin.</w:t>
            </w:r>
          </w:p>
          <w:p w:rsidR="00000000" w:rsidDel="00000000" w:rsidP="00000000" w:rsidRDefault="00000000" w:rsidRPr="00000000" w14:paraId="00000012">
            <w:pPr>
              <w:spacing w:after="20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3">
            <w:pPr>
              <w:keepNext w:val="1"/>
              <w:keepLines w:val="1"/>
              <w:pBdr>
                <w:top w:color="474747" w:space="1" w:sz="8" w:val="single"/>
                <w:bottom w:color="474747" w:space="1" w:sz="8" w:val="single"/>
              </w:pBdr>
              <w:shd w:fill="f8f8f8" w:val="clear"/>
              <w:spacing w:before="40" w:line="259" w:lineRule="auto"/>
              <w:jc w:val="center"/>
              <w:rPr>
                <w:rFonts w:ascii="Teko" w:cs="Teko" w:eastAsia="Teko" w:hAnsi="Teko"/>
                <w:sz w:val="36"/>
                <w:szCs w:val="36"/>
              </w:rPr>
            </w:pPr>
            <w:r w:rsidDel="00000000" w:rsidR="00000000" w:rsidRPr="00000000">
              <w:rPr>
                <w:rFonts w:ascii="Teko" w:cs="Teko" w:eastAsia="Teko" w:hAnsi="Teko"/>
                <w:sz w:val="36"/>
                <w:szCs w:val="36"/>
                <w:rtl w:val="0"/>
              </w:rPr>
              <w:t xml:space="preserve">Navettes</w:t>
            </w:r>
          </w:p>
          <w:p w:rsidR="00000000" w:rsidDel="00000000" w:rsidP="00000000" w:rsidRDefault="00000000" w:rsidRPr="00000000" w14:paraId="00000014">
            <w:pPr>
              <w:spacing w:after="200" w:line="276" w:lineRule="auto"/>
              <w:rPr/>
            </w:pPr>
            <w:r w:rsidDel="00000000" w:rsidR="00000000" w:rsidRPr="00000000">
              <w:rPr>
                <w:rtl w:val="0"/>
              </w:rPr>
            </w:r>
          </w:p>
          <w:p w:rsidR="00000000" w:rsidDel="00000000" w:rsidP="00000000" w:rsidRDefault="00000000" w:rsidRPr="00000000" w14:paraId="00000015">
            <w:pPr>
              <w:spacing w:after="200" w:line="276" w:lineRule="auto"/>
              <w:ind w:firstLine="720"/>
              <w:rPr>
                <w:rFonts w:ascii="Century Gothic" w:cs="Century Gothic" w:eastAsia="Century Gothic" w:hAnsi="Century Gothic"/>
                <w:color w:val="00000a"/>
              </w:rPr>
            </w:pPr>
            <w:r w:rsidDel="00000000" w:rsidR="00000000" w:rsidRPr="00000000">
              <w:rPr>
                <w:rFonts w:ascii="Century Gothic" w:cs="Century Gothic" w:eastAsia="Century Gothic" w:hAnsi="Century Gothic"/>
                <w:color w:val="00000a"/>
                <w:rtl w:val="0"/>
              </w:rPr>
              <w:t xml:space="preserve">Le départ depuis le campus en navette pour rejoindre les infrastructures où se déroulera la compétition est réservé en priorité aux écoles non Lyonnaises et se fera avec les bus et aux horaires suivant : </w:t>
            </w:r>
          </w:p>
          <w:p w:rsidR="00000000" w:rsidDel="00000000" w:rsidP="00000000" w:rsidRDefault="00000000" w:rsidRPr="00000000" w14:paraId="00000016">
            <w:pPr>
              <w:numPr>
                <w:ilvl w:val="0"/>
                <w:numId w:val="8"/>
              </w:numPr>
              <w:spacing w:after="200"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8h30 pour tout le monde. (arriver 15min à l’avance)</w:t>
            </w:r>
          </w:p>
          <w:p w:rsidR="00000000" w:rsidDel="00000000" w:rsidP="00000000" w:rsidRDefault="00000000" w:rsidRPr="00000000" w14:paraId="00000017">
            <w:pPr>
              <w:spacing w:after="200" w:line="276" w:lineRule="auto"/>
              <w:ind w:firstLine="720"/>
              <w:rPr>
                <w:rFonts w:ascii="Century Gothic" w:cs="Century Gothic" w:eastAsia="Century Gothic" w:hAnsi="Century Gothic"/>
                <w:color w:val="00000a"/>
              </w:rPr>
            </w:pPr>
            <w:r w:rsidDel="00000000" w:rsidR="00000000" w:rsidRPr="00000000">
              <w:rPr>
                <w:rFonts w:ascii="Century Gothic" w:cs="Century Gothic" w:eastAsia="Century Gothic" w:hAnsi="Century Gothic"/>
                <w:color w:val="00000a"/>
                <w:rtl w:val="0"/>
              </w:rPr>
              <w:t xml:space="preserve">Lorsque tu as fini tes rencontres, il te faut prendre la navette afin de rentrer sur le campus, elle passera vers 15h30-16h</w:t>
            </w:r>
          </w:p>
          <w:p w:rsidR="00000000" w:rsidDel="00000000" w:rsidP="00000000" w:rsidRDefault="00000000" w:rsidRPr="00000000" w14:paraId="00000018">
            <w:pPr>
              <w:spacing w:after="200" w:line="276" w:lineRule="auto"/>
              <w:ind w:firstLine="720"/>
              <w:rPr>
                <w:rFonts w:ascii="Century Gothic" w:cs="Century Gothic" w:eastAsia="Century Gothic" w:hAnsi="Century Gothic"/>
                <w:color w:val="0032a0"/>
              </w:rPr>
            </w:pPr>
            <w:r w:rsidDel="00000000" w:rsidR="00000000" w:rsidRPr="00000000">
              <w:rPr>
                <w:rFonts w:ascii="Century Gothic" w:cs="Century Gothic" w:eastAsia="Century Gothic" w:hAnsi="Century Gothic"/>
                <w:color w:val="00000a"/>
                <w:rtl w:val="0"/>
              </w:rPr>
              <w:t xml:space="preserve">Nous demandons aux écoles Lyonnaises de s’organiser afin d’arriver aux horaires indiqués dans la partie “Rencontres”. Ils doivent également s’organiser pour revenir sur le campus depuis les infrastructures</w:t>
            </w:r>
            <w:r w:rsidDel="00000000" w:rsidR="00000000" w:rsidRPr="00000000">
              <w:rPr>
                <w:rFonts w:ascii="Century Gothic" w:cs="Century Gothic" w:eastAsia="Century Gothic" w:hAnsi="Century Gothic"/>
                <w:color w:val="0032a0"/>
                <w:rtl w:val="0"/>
              </w:rPr>
              <w:t xml:space="preserve">.</w:t>
            </w:r>
          </w:p>
          <w:p w:rsidR="00000000" w:rsidDel="00000000" w:rsidP="00000000" w:rsidRDefault="00000000" w:rsidRPr="00000000" w14:paraId="00000019">
            <w:pPr>
              <w:spacing w:after="20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A">
            <w:pPr>
              <w:keepNext w:val="1"/>
              <w:keepLines w:val="1"/>
              <w:pBdr>
                <w:top w:color="474747" w:space="1" w:sz="8" w:val="single"/>
                <w:bottom w:color="474747" w:space="1" w:sz="8" w:val="single"/>
              </w:pBdr>
              <w:shd w:fill="f8f8f8" w:val="clear"/>
              <w:spacing w:before="40" w:line="259" w:lineRule="auto"/>
              <w:jc w:val="center"/>
              <w:rPr>
                <w:rFonts w:ascii="Teko" w:cs="Teko" w:eastAsia="Teko" w:hAnsi="Teko"/>
                <w:sz w:val="36"/>
                <w:szCs w:val="36"/>
              </w:rPr>
            </w:pPr>
            <w:r w:rsidDel="00000000" w:rsidR="00000000" w:rsidRPr="00000000">
              <w:rPr>
                <w:rFonts w:ascii="Teko" w:cs="Teko" w:eastAsia="Teko" w:hAnsi="Teko"/>
                <w:sz w:val="36"/>
                <w:szCs w:val="36"/>
                <w:rtl w:val="0"/>
              </w:rPr>
              <w:t xml:space="preserve">Douches</w:t>
            </w:r>
          </w:p>
          <w:p w:rsidR="00000000" w:rsidDel="00000000" w:rsidP="00000000" w:rsidRDefault="00000000" w:rsidRPr="00000000" w14:paraId="0000001B">
            <w:pPr>
              <w:spacing w:line="276" w:lineRule="auto"/>
              <w:jc w:val="both"/>
              <w:rPr>
                <w:rFonts w:ascii="Century Gothic" w:cs="Century Gothic" w:eastAsia="Century Gothic" w:hAnsi="Century Gothic"/>
                <w:color w:val="ff0000"/>
              </w:rPr>
            </w:pPr>
            <w:r w:rsidDel="00000000" w:rsidR="00000000" w:rsidRPr="00000000">
              <w:rPr>
                <w:rtl w:val="0"/>
              </w:rPr>
            </w:r>
          </w:p>
          <w:p w:rsidR="00000000" w:rsidDel="00000000" w:rsidP="00000000" w:rsidRDefault="00000000" w:rsidRPr="00000000" w14:paraId="0000001C">
            <w:pPr>
              <w:spacing w:line="276" w:lineRule="auto"/>
              <w:ind w:firstLine="720"/>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Des douches sont à votre disposition dans la piscine. </w:t>
            </w:r>
            <w:r w:rsidDel="00000000" w:rsidR="00000000" w:rsidRPr="00000000">
              <w:rPr>
                <w:rFonts w:ascii="Century Gothic" w:cs="Century Gothic" w:eastAsia="Century Gothic" w:hAnsi="Century Gothic"/>
                <w:b w:val="1"/>
                <w:bCs w:val="1"/>
                <w:rtl w:val="0"/>
              </w:rPr>
              <w:t xml:space="preserve">ATTENTION : Il faut impérativement que vous preniez votre douche sur votre lieu de sport, avant de prendre la navette retour. Une fois revenu sur le campus de Centrale, vous n'aurez plus la possibilité de vous doucher.</w:t>
            </w:r>
          </w:p>
          <w:p w:rsidR="00000000" w:rsidDel="00000000" w:rsidP="00000000" w:rsidRDefault="00000000" w:rsidRPr="00000000" w14:paraId="0000001D">
            <w:pPr>
              <w:spacing w:line="276" w:lineRule="auto"/>
              <w:ind w:firstLine="720"/>
              <w:jc w:val="both"/>
              <w:rPr>
                <w:rFonts w:ascii="Century Gothic" w:cs="Century Gothic" w:eastAsia="Century Gothic" w:hAnsi="Century Gothic"/>
                <w:color w:val="0032a0"/>
              </w:rPr>
            </w:pPr>
            <w:r w:rsidDel="00000000" w:rsidR="00000000" w:rsidRPr="00000000">
              <w:rPr>
                <w:rFonts w:ascii="Century Gothic" w:cs="Century Gothic" w:eastAsia="Century Gothic" w:hAnsi="Century Gothic"/>
                <w:rtl w:val="0"/>
              </w:rPr>
              <w:t xml:space="preserve">Pour les filles logées en résidence, vous avez aussi une douche à disposition dans votre chambre.</w:t>
            </w:r>
            <w:r w:rsidDel="00000000" w:rsidR="00000000" w:rsidRPr="00000000">
              <w:rPr>
                <w:rtl w:val="0"/>
              </w:rPr>
            </w:r>
          </w:p>
          <w:p w:rsidR="00000000" w:rsidDel="00000000" w:rsidP="00000000" w:rsidRDefault="00000000" w:rsidRPr="00000000" w14:paraId="0000001E">
            <w:pPr>
              <w:spacing w:after="200" w:line="276" w:lineRule="auto"/>
              <w:ind w:firstLine="720"/>
              <w:rPr>
                <w:rFonts w:ascii="Century Gothic" w:cs="Century Gothic" w:eastAsia="Century Gothic" w:hAnsi="Century Gothic"/>
                <w:color w:val="0032a0"/>
              </w:rPr>
            </w:pPr>
            <w:r w:rsidDel="00000000" w:rsidR="00000000" w:rsidRPr="00000000">
              <w:rPr>
                <w:rtl w:val="0"/>
              </w:rPr>
            </w:r>
          </w:p>
          <w:p w:rsidR="00000000" w:rsidDel="00000000" w:rsidP="00000000" w:rsidRDefault="00000000" w:rsidRPr="00000000" w14:paraId="0000001F">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0">
            <w:pPr>
              <w:keepNext w:val="1"/>
              <w:keepLines w:val="1"/>
              <w:pBdr>
                <w:top w:color="474747" w:space="1" w:sz="8" w:val="single"/>
                <w:bottom w:color="474747" w:space="1" w:sz="8" w:val="single"/>
              </w:pBdr>
              <w:shd w:fill="f8f8f8" w:val="clear"/>
              <w:spacing w:before="40" w:line="259" w:lineRule="auto"/>
              <w:jc w:val="center"/>
              <w:rPr>
                <w:rFonts w:ascii="Teko" w:cs="Teko" w:eastAsia="Teko" w:hAnsi="Teko"/>
                <w:b w:val="1"/>
                <w:bCs w:val="1"/>
                <w:sz w:val="36"/>
                <w:szCs w:val="36"/>
              </w:rPr>
            </w:pPr>
            <w:r w:rsidDel="00000000" w:rsidR="00000000" w:rsidRPr="00000000">
              <w:rPr>
                <w:rFonts w:ascii="Teko" w:cs="Teko" w:eastAsia="Teko" w:hAnsi="Teko"/>
                <w:b w:val="1"/>
                <w:bCs w:val="1"/>
                <w:sz w:val="36"/>
                <w:szCs w:val="36"/>
                <w:rtl w:val="0"/>
              </w:rPr>
              <w:t xml:space="preserve">Repas</w:t>
            </w:r>
          </w:p>
          <w:p w:rsidR="00000000" w:rsidDel="00000000" w:rsidP="00000000" w:rsidRDefault="00000000" w:rsidRPr="00000000" w14:paraId="00000021">
            <w:pPr>
              <w:spacing w:after="200" w:line="276" w:lineRule="auto"/>
              <w:rPr>
                <w:color w:val="ff0000"/>
              </w:rPr>
            </w:pPr>
            <w:r w:rsidDel="00000000" w:rsidR="00000000" w:rsidRPr="00000000">
              <w:rPr>
                <w:rtl w:val="0"/>
              </w:rPr>
            </w:r>
          </w:p>
          <w:p w:rsidR="00000000" w:rsidDel="00000000" w:rsidP="00000000" w:rsidRDefault="00000000" w:rsidRPr="00000000" w14:paraId="00000022">
            <w:pPr>
              <w:spacing w:line="276"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u w:val="single"/>
                <w:rtl w:val="0"/>
              </w:rPr>
              <w:t xml:space="preserve">Le samedi midi</w:t>
            </w:r>
            <w:r w:rsidDel="00000000" w:rsidR="00000000" w:rsidRPr="00000000">
              <w:rPr>
                <w:rFonts w:ascii="Century Gothic" w:cs="Century Gothic" w:eastAsia="Century Gothic" w:hAnsi="Century Gothic"/>
                <w:rtl w:val="0"/>
              </w:rPr>
              <w:t xml:space="preserve">, un pack-food te sera distribué. Tu devras aller le chercher auprès des VP Tournois présents sur ton site. </w:t>
            </w:r>
            <w:r w:rsidDel="00000000" w:rsidR="00000000" w:rsidRPr="00000000">
              <w:rPr>
                <w:rFonts w:ascii="Century Gothic" w:cs="Century Gothic" w:eastAsia="Century Gothic" w:hAnsi="Century Gothic"/>
                <w:b w:val="1"/>
                <w:bCs w:val="1"/>
                <w:rtl w:val="0"/>
              </w:rPr>
              <w:t xml:space="preserve">Merci de bien trier les déchets sur ton site une fois ton repas terminé.</w:t>
            </w:r>
          </w:p>
          <w:p w:rsidR="00000000" w:rsidDel="00000000" w:rsidP="00000000" w:rsidRDefault="00000000" w:rsidRPr="00000000" w14:paraId="00000023">
            <w:pPr>
              <w:spacing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4">
            <w:pPr>
              <w:spacing w:line="276"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Nous faisons de notre mieux pour vous les livrer au plus tôt, merci de rester patient et courtois avec les VP Tournois.</w:t>
            </w:r>
            <w:r w:rsidDel="00000000" w:rsidR="00000000" w:rsidRPr="00000000">
              <w:rPr>
                <w:rFonts w:ascii="Century Gothic" w:cs="Century Gothic" w:eastAsia="Century Gothic" w:hAnsi="Century Gothic"/>
                <w:b w:val="1"/>
                <w:bCs w:val="1"/>
                <w:rtl w:val="0"/>
              </w:rPr>
              <w:t xml:space="preserve"> Il est interdit de manger dans la piscine.</w:t>
            </w:r>
          </w:p>
          <w:p w:rsidR="00000000" w:rsidDel="00000000" w:rsidP="00000000" w:rsidRDefault="00000000" w:rsidRPr="00000000" w14:paraId="00000025">
            <w:pPr>
              <w:spacing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6">
            <w:pPr>
              <w:spacing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 xml:space="preserve">Les soirs</w:t>
            </w:r>
            <w:r w:rsidDel="00000000" w:rsidR="00000000" w:rsidRPr="00000000">
              <w:rPr>
                <w:rFonts w:ascii="Century Gothic" w:cs="Century Gothic" w:eastAsia="Century Gothic" w:hAnsi="Century Gothic"/>
                <w:rtl w:val="0"/>
              </w:rPr>
              <w:t xml:space="preserve">, tu pourras accéder au Restaurant Universitaire (RU) de Centrale si tu es en Full Package. Il sera ouvert aux horaires suivants le samedi : 18h30 - 22h30</w:t>
            </w:r>
          </w:p>
          <w:p w:rsidR="00000000" w:rsidDel="00000000" w:rsidP="00000000" w:rsidRDefault="00000000" w:rsidRPr="00000000" w14:paraId="00000027">
            <w:pPr>
              <w:spacing w:line="276"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Pour éviter une attente trop importante, essaie d'arriver au RU le plus tôt possible ! </w:t>
            </w:r>
          </w:p>
          <w:p w:rsidR="00000000" w:rsidDel="00000000" w:rsidP="00000000" w:rsidRDefault="00000000" w:rsidRPr="00000000" w14:paraId="00000028">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9">
            <w:pPr>
              <w:spacing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Pour les Full package toujours, ton petit déjeuner du samedi matin te sera donné à la chaîne d’arrivée le vendredi soir. Le Dimanche, le repas sera un brunch distribué au chapiteau entre 10h et 14h.</w:t>
            </w:r>
          </w:p>
          <w:p w:rsidR="00000000" w:rsidDel="00000000" w:rsidP="00000000" w:rsidRDefault="00000000" w:rsidRPr="00000000" w14:paraId="0000002A">
            <w:pPr>
              <w:spacing w:after="200" w:line="276" w:lineRule="auto"/>
              <w:rPr/>
            </w:pPr>
            <w:r w:rsidDel="00000000" w:rsidR="00000000" w:rsidRPr="00000000">
              <w:rPr>
                <w:rtl w:val="0"/>
              </w:rPr>
            </w:r>
          </w:p>
          <w:p w:rsidR="00000000" w:rsidDel="00000000" w:rsidP="00000000" w:rsidRDefault="00000000" w:rsidRPr="00000000" w14:paraId="0000002B">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C">
            <w:pPr>
              <w:keepNext w:val="1"/>
              <w:keepLines w:val="1"/>
              <w:pBdr>
                <w:top w:color="474747" w:space="1" w:sz="8" w:val="single"/>
                <w:bottom w:color="474747" w:space="1" w:sz="8" w:val="single"/>
              </w:pBdr>
              <w:shd w:fill="f8f8f8" w:val="clear"/>
              <w:spacing w:before="40" w:line="259" w:lineRule="auto"/>
              <w:jc w:val="center"/>
              <w:rPr>
                <w:rFonts w:ascii="Teko" w:cs="Teko" w:eastAsia="Teko" w:hAnsi="Teko"/>
                <w:sz w:val="36"/>
                <w:szCs w:val="36"/>
              </w:rPr>
            </w:pPr>
            <w:r w:rsidDel="00000000" w:rsidR="00000000" w:rsidRPr="00000000">
              <w:rPr>
                <w:rFonts w:ascii="Teko" w:cs="Teko" w:eastAsia="Teko" w:hAnsi="Teko"/>
                <w:sz w:val="36"/>
                <w:szCs w:val="36"/>
                <w:rtl w:val="0"/>
              </w:rPr>
              <w:t xml:space="preserve">Tri des packs food</w:t>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ind w:firstLine="72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Challenge se veut être un événement éco-responsable et veille à son impact sur l’environnement, pour cela nous te demandons de veiller au </w:t>
            </w:r>
            <w:r w:rsidDel="00000000" w:rsidR="00000000" w:rsidRPr="00000000">
              <w:rPr>
                <w:rFonts w:ascii="Century Gothic" w:cs="Century Gothic" w:eastAsia="Century Gothic" w:hAnsi="Century Gothic"/>
                <w:b w:val="1"/>
                <w:bCs w:val="1"/>
                <w:rtl w:val="0"/>
              </w:rPr>
              <w:t xml:space="preserve">tri de ton pack food</w:t>
            </w: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2F">
            <w:pPr>
              <w:spacing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Des sacs poubelles pour les ordures ménagères et pour le recyclage seront mis à disposition sur ton lieu sportif.</w:t>
            </w:r>
          </w:p>
          <w:p w:rsidR="00000000" w:rsidDel="00000000" w:rsidP="00000000" w:rsidRDefault="00000000" w:rsidRPr="00000000" w14:paraId="00000030">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1">
            <w:pPr>
              <w:spacing w:line="276" w:lineRule="auto"/>
              <w:ind w:firstLine="72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Pour faire simple, voici </w:t>
            </w:r>
            <w:r w:rsidDel="00000000" w:rsidR="00000000" w:rsidRPr="00000000">
              <w:rPr>
                <w:rFonts w:ascii="Century Gothic" w:cs="Century Gothic" w:eastAsia="Century Gothic" w:hAnsi="Century Gothic"/>
                <w:b w:val="1"/>
                <w:bCs w:val="1"/>
                <w:rtl w:val="0"/>
              </w:rPr>
              <w:t xml:space="preserve">les instructions</w:t>
            </w:r>
            <w:r w:rsidDel="00000000" w:rsidR="00000000" w:rsidRPr="00000000">
              <w:rPr>
                <w:rFonts w:ascii="Century Gothic" w:cs="Century Gothic" w:eastAsia="Century Gothic" w:hAnsi="Century Gothic"/>
                <w:rtl w:val="0"/>
              </w:rPr>
              <w:t xml:space="preserve"> concernant le tri spécifique des aliments présents dans les packs food : </w:t>
            </w:r>
          </w:p>
          <w:p w:rsidR="00000000" w:rsidDel="00000000" w:rsidP="00000000" w:rsidRDefault="00000000" w:rsidRPr="00000000" w14:paraId="00000032">
            <w:pPr>
              <w:spacing w:line="276" w:lineRule="auto"/>
              <w:jc w:val="both"/>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 </w:t>
            </w:r>
          </w:p>
          <w:p w:rsidR="00000000" w:rsidDel="00000000" w:rsidP="00000000" w:rsidRDefault="00000000" w:rsidRPr="00000000" w14:paraId="00000033">
            <w:pPr>
              <w:spacing w:line="276" w:lineRule="auto"/>
              <w:jc w:val="both"/>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Pr>
              <w:drawing>
                <wp:inline distB="114300" distT="114300" distL="114300" distR="114300">
                  <wp:extent cx="5715000" cy="3200400"/>
                  <wp:effectExtent b="0" l="0" r="0" t="0"/>
                  <wp:docPr id="5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715000" cy="32004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pacing w:line="276" w:lineRule="auto"/>
              <w:jc w:val="both"/>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35">
            <w:pPr>
              <w:spacing w:line="276" w:lineRule="auto"/>
              <w:jc w:val="both"/>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36">
            <w:pPr>
              <w:spacing w:line="276" w:lineRule="auto"/>
              <w:ind w:firstLine="72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Pense également à prendre ta </w:t>
            </w:r>
            <w:r w:rsidDel="00000000" w:rsidR="00000000" w:rsidRPr="00000000">
              <w:rPr>
                <w:rFonts w:ascii="Century Gothic" w:cs="Century Gothic" w:eastAsia="Century Gothic" w:hAnsi="Century Gothic"/>
                <w:b w:val="1"/>
                <w:bCs w:val="1"/>
                <w:rtl w:val="0"/>
              </w:rPr>
              <w:t xml:space="preserve">gourde</w:t>
            </w:r>
            <w:r w:rsidDel="00000000" w:rsidR="00000000" w:rsidRPr="00000000">
              <w:rPr>
                <w:rFonts w:ascii="Century Gothic" w:cs="Century Gothic" w:eastAsia="Century Gothic" w:hAnsi="Century Gothic"/>
                <w:rtl w:val="0"/>
              </w:rPr>
              <w:t xml:space="preserve">, l’utilisation de bouteilles plastiques est interdite durant le Challenge.</w:t>
            </w:r>
          </w:p>
          <w:p w:rsidR="00000000" w:rsidDel="00000000" w:rsidP="00000000" w:rsidRDefault="00000000" w:rsidRPr="00000000" w14:paraId="00000037">
            <w:pPr>
              <w:spacing w:line="276" w:lineRule="auto"/>
              <w:jc w:val="both"/>
              <w:rPr>
                <w:rFonts w:ascii="Century Gothic" w:cs="Century Gothic" w:eastAsia="Century Gothic" w:hAnsi="Century Gothic"/>
                <w:b w:val="1"/>
                <w:bCs w:val="1"/>
                <w:sz w:val="48"/>
                <w:szCs w:val="48"/>
              </w:rPr>
            </w:pPr>
            <w:r w:rsidDel="00000000" w:rsidR="00000000" w:rsidRPr="00000000">
              <w:rPr>
                <w:rtl w:val="0"/>
              </w:rPr>
            </w:r>
          </w:p>
          <w:p w:rsidR="00000000" w:rsidDel="00000000" w:rsidP="00000000" w:rsidRDefault="00000000" w:rsidRPr="00000000" w14:paraId="00000038">
            <w:pPr>
              <w:spacing w:line="276" w:lineRule="auto"/>
              <w:jc w:val="center"/>
              <w:rPr>
                <w:rFonts w:ascii="Century Gothic" w:cs="Century Gothic" w:eastAsia="Century Gothic" w:hAnsi="Century Gothic"/>
                <w:b w:val="1"/>
                <w:bCs w:val="1"/>
                <w:sz w:val="48"/>
                <w:szCs w:val="48"/>
              </w:rPr>
            </w:pPr>
            <w:r w:rsidDel="00000000" w:rsidR="00000000" w:rsidRPr="00000000">
              <w:rPr>
                <w:rtl w:val="0"/>
              </w:rPr>
            </w:r>
          </w:p>
          <w:p w:rsidR="00000000" w:rsidDel="00000000" w:rsidP="00000000" w:rsidRDefault="00000000" w:rsidRPr="00000000" w14:paraId="00000039">
            <w:pPr>
              <w:spacing w:line="276" w:lineRule="auto"/>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A">
            <w:pPr>
              <w:spacing w:after="200" w:line="276"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3B">
      <w:pPr>
        <w:keepNext w:val="1"/>
        <w:keepLines w:val="1"/>
        <w:pBdr>
          <w:top w:color="474747" w:space="1" w:sz="12" w:val="single"/>
          <w:left w:space="0" w:sz="0" w:val="nil"/>
          <w:bottom w:color="474747" w:space="1" w:sz="12" w:val="single"/>
          <w:right w:space="0" w:sz="0" w:val="nil"/>
          <w:between w:space="0" w:sz="0" w:val="nil"/>
        </w:pBdr>
        <w:shd w:fill="efefef" w:val="clear"/>
        <w:tabs>
          <w:tab w:val="left" w:leader="none" w:pos="290"/>
          <w:tab w:val="center" w:leader="none" w:pos="4536"/>
        </w:tabs>
        <w:spacing w:after="0" w:before="240" w:line="251" w:lineRule="auto"/>
        <w:rPr>
          <w:rFonts w:ascii="Teko" w:cs="Teko" w:eastAsia="Teko" w:hAnsi="Teko"/>
          <w:b w:val="1"/>
          <w:bCs w:val="1"/>
          <w:color w:val="474747"/>
          <w:sz w:val="48"/>
          <w:szCs w:val="48"/>
        </w:rPr>
      </w:pPr>
      <w:r w:rsidDel="00000000" w:rsidR="00000000" w:rsidRPr="00000000">
        <w:rPr>
          <w:rFonts w:ascii="Teko" w:cs="Teko" w:eastAsia="Teko" w:hAnsi="Teko"/>
          <w:color w:val="474747"/>
          <w:sz w:val="48"/>
          <w:szCs w:val="48"/>
          <w:rtl w:val="0"/>
        </w:rPr>
        <w:tab/>
      </w:r>
      <w:r w:rsidDel="00000000" w:rsidR="00000000" w:rsidRPr="00000000">
        <w:rPr>
          <w:rFonts w:ascii="Teko" w:cs="Teko" w:eastAsia="Teko" w:hAnsi="Teko"/>
          <w:b w:val="1"/>
          <w:bCs w:val="1"/>
          <w:color w:val="474747"/>
          <w:sz w:val="48"/>
          <w:szCs w:val="48"/>
          <w:rtl w:val="0"/>
        </w:rPr>
        <w:tab/>
        <w:t xml:space="preserve">Règlement du tournoi</w:t>
      </w:r>
    </w:p>
    <w:p w:rsidR="00000000" w:rsidDel="00000000" w:rsidP="00000000" w:rsidRDefault="00000000" w:rsidRPr="00000000" w14:paraId="0000003C">
      <w:pPr>
        <w:spacing w:after="0" w:lineRule="auto"/>
        <w:jc w:val="both"/>
        <w:rPr>
          <w:rFonts w:ascii="Century Gothic" w:cs="Century Gothic" w:eastAsia="Century Gothic" w:hAnsi="Century Gothic"/>
          <w:b w:val="1"/>
          <w:bCs w:val="1"/>
          <w:color w:val="666666"/>
          <w:sz w:val="24"/>
          <w:szCs w:val="24"/>
        </w:rPr>
      </w:pPr>
      <w:r w:rsidDel="00000000" w:rsidR="00000000" w:rsidRPr="00000000">
        <w:rPr>
          <w:rtl w:val="0"/>
        </w:rPr>
      </w:r>
    </w:p>
    <w:p w:rsidR="00000000" w:rsidDel="00000000" w:rsidP="00000000" w:rsidRDefault="00000000" w:rsidRPr="00000000" w14:paraId="0000003D">
      <w:pPr>
        <w:keepNext w:val="1"/>
        <w:keepLines w:val="1"/>
        <w:pBdr>
          <w:top w:color="474747" w:space="1" w:sz="12" w:val="single"/>
          <w:bottom w:color="474747" w:space="1" w:sz="12" w:val="single"/>
        </w:pBdr>
        <w:shd w:fill="efefef" w:val="clear"/>
        <w:spacing w:after="0" w:before="240" w:line="251" w:lineRule="auto"/>
        <w:jc w:val="center"/>
        <w:rPr>
          <w:rFonts w:ascii="Teko" w:cs="Teko" w:eastAsia="Teko" w:hAnsi="Teko"/>
          <w:b w:val="1"/>
          <w:bCs w:val="1"/>
          <w:color w:val="474747"/>
          <w:sz w:val="36"/>
          <w:szCs w:val="36"/>
        </w:rPr>
      </w:pPr>
      <w:r w:rsidDel="00000000" w:rsidR="00000000" w:rsidRPr="00000000">
        <w:rPr>
          <w:rFonts w:ascii="Teko" w:cs="Teko" w:eastAsia="Teko" w:hAnsi="Teko"/>
          <w:b w:val="1"/>
          <w:bCs w:val="1"/>
          <w:color w:val="474747"/>
          <w:sz w:val="36"/>
          <w:szCs w:val="36"/>
          <w:rtl w:val="0"/>
        </w:rPr>
        <w:t xml:space="preserve">Epreuves</w:t>
      </w:r>
    </w:p>
    <w:p w:rsidR="00000000" w:rsidDel="00000000" w:rsidP="00000000" w:rsidRDefault="00000000" w:rsidRPr="00000000" w14:paraId="0000003E">
      <w:pPr>
        <w:spacing w:after="0" w:lineRule="auto"/>
        <w:jc w:val="both"/>
        <w:rPr>
          <w:rFonts w:ascii="Century Gothic" w:cs="Century Gothic" w:eastAsia="Century Gothic" w:hAnsi="Century Gothic"/>
          <w:b w:val="1"/>
          <w:bCs w:val="1"/>
          <w:color w:val="666666"/>
          <w:sz w:val="24"/>
          <w:szCs w:val="24"/>
        </w:rPr>
      </w:pPr>
      <w:r w:rsidDel="00000000" w:rsidR="00000000" w:rsidRPr="00000000">
        <w:rPr>
          <w:rtl w:val="0"/>
        </w:rPr>
      </w:r>
    </w:p>
    <w:p w:rsidR="00000000" w:rsidDel="00000000" w:rsidP="00000000" w:rsidRDefault="00000000" w:rsidRPr="00000000" w14:paraId="0000003F">
      <w:pPr>
        <w:spacing w:after="0" w:lineRule="auto"/>
        <w:jc w:val="both"/>
        <w:rPr>
          <w:rFonts w:ascii="Century Gothic" w:cs="Century Gothic" w:eastAsia="Century Gothic" w:hAnsi="Century Gothic"/>
          <w:color w:val="000001"/>
          <w:u w:val="single"/>
        </w:rPr>
      </w:pPr>
      <w:r w:rsidDel="00000000" w:rsidR="00000000" w:rsidRPr="00000000">
        <w:rPr>
          <w:rFonts w:ascii="Century Gothic" w:cs="Century Gothic" w:eastAsia="Century Gothic" w:hAnsi="Century Gothic"/>
          <w:color w:val="000001"/>
          <w:u w:val="single"/>
          <w:rtl w:val="0"/>
        </w:rPr>
        <w:t xml:space="preserve">Nages individuelles  :</w:t>
      </w:r>
    </w:p>
    <w:p w:rsidR="00000000" w:rsidDel="00000000" w:rsidP="00000000" w:rsidRDefault="00000000" w:rsidRPr="00000000" w14:paraId="00000040">
      <w:pPr>
        <w:numPr>
          <w:ilvl w:val="0"/>
          <w:numId w:val="6"/>
        </w:numPr>
        <w:spacing w:after="0" w:lineRule="auto"/>
        <w:ind w:left="720" w:hanging="360"/>
        <w:jc w:val="both"/>
        <w:rPr>
          <w:rFonts w:ascii="Century Gothic" w:cs="Century Gothic" w:eastAsia="Century Gothic" w:hAnsi="Century Gothic"/>
          <w:color w:val="000001"/>
        </w:rPr>
      </w:pPr>
      <w:r w:rsidDel="00000000" w:rsidR="00000000" w:rsidRPr="00000000">
        <w:rPr>
          <w:rFonts w:ascii="Century Gothic" w:cs="Century Gothic" w:eastAsia="Century Gothic" w:hAnsi="Century Gothic"/>
          <w:color w:val="000001"/>
          <w:rtl w:val="0"/>
        </w:rPr>
        <w:t xml:space="preserve">50m papillon, dos, brasse et nage libre </w:t>
      </w:r>
    </w:p>
    <w:p w:rsidR="00000000" w:rsidDel="00000000" w:rsidP="00000000" w:rsidRDefault="00000000" w:rsidRPr="00000000" w14:paraId="00000041">
      <w:pPr>
        <w:numPr>
          <w:ilvl w:val="0"/>
          <w:numId w:val="6"/>
        </w:numPr>
        <w:spacing w:after="0" w:lineRule="auto"/>
        <w:ind w:left="720" w:hanging="360"/>
        <w:jc w:val="both"/>
        <w:rPr>
          <w:rFonts w:ascii="Century Gothic" w:cs="Century Gothic" w:eastAsia="Century Gothic" w:hAnsi="Century Gothic"/>
          <w:color w:val="000001"/>
        </w:rPr>
      </w:pPr>
      <w:r w:rsidDel="00000000" w:rsidR="00000000" w:rsidRPr="00000000">
        <w:rPr>
          <w:rFonts w:ascii="Century Gothic" w:cs="Century Gothic" w:eastAsia="Century Gothic" w:hAnsi="Century Gothic"/>
          <w:color w:val="000001"/>
          <w:rtl w:val="0"/>
        </w:rPr>
        <w:t xml:space="preserve">100m papillon, dos, brasse, nage libre</w:t>
      </w:r>
    </w:p>
    <w:p w:rsidR="00000000" w:rsidDel="00000000" w:rsidP="00000000" w:rsidRDefault="00000000" w:rsidRPr="00000000" w14:paraId="00000042">
      <w:pPr>
        <w:numPr>
          <w:ilvl w:val="0"/>
          <w:numId w:val="6"/>
        </w:numPr>
        <w:spacing w:after="0" w:lineRule="auto"/>
        <w:ind w:left="720" w:hanging="360"/>
        <w:jc w:val="both"/>
        <w:rPr>
          <w:rFonts w:ascii="Century Gothic" w:cs="Century Gothic" w:eastAsia="Century Gothic" w:hAnsi="Century Gothic"/>
          <w:color w:val="000001"/>
        </w:rPr>
      </w:pPr>
      <w:r w:rsidDel="00000000" w:rsidR="00000000" w:rsidRPr="00000000">
        <w:rPr>
          <w:rFonts w:ascii="Century Gothic" w:cs="Century Gothic" w:eastAsia="Century Gothic" w:hAnsi="Century Gothic"/>
          <w:color w:val="000001"/>
          <w:rtl w:val="0"/>
        </w:rPr>
        <w:t xml:space="preserve">100m 4 nages</w:t>
      </w:r>
    </w:p>
    <w:p w:rsidR="00000000" w:rsidDel="00000000" w:rsidP="00000000" w:rsidRDefault="00000000" w:rsidRPr="00000000" w14:paraId="00000043">
      <w:pPr>
        <w:spacing w:after="0" w:lineRule="auto"/>
        <w:jc w:val="both"/>
        <w:rPr>
          <w:rFonts w:ascii="Century Gothic" w:cs="Century Gothic" w:eastAsia="Century Gothic" w:hAnsi="Century Gothic"/>
          <w:color w:val="000001"/>
          <w:u w:val="single"/>
        </w:rPr>
      </w:pPr>
      <w:r w:rsidDel="00000000" w:rsidR="00000000" w:rsidRPr="00000000">
        <w:rPr>
          <w:rtl w:val="0"/>
        </w:rPr>
      </w:r>
    </w:p>
    <w:p w:rsidR="00000000" w:rsidDel="00000000" w:rsidP="00000000" w:rsidRDefault="00000000" w:rsidRPr="00000000" w14:paraId="00000044">
      <w:pPr>
        <w:spacing w:after="0" w:lineRule="auto"/>
        <w:jc w:val="both"/>
        <w:rPr>
          <w:rFonts w:ascii="Century Gothic" w:cs="Century Gothic" w:eastAsia="Century Gothic" w:hAnsi="Century Gothic"/>
          <w:color w:val="000001"/>
          <w:u w:val="single"/>
        </w:rPr>
      </w:pPr>
      <w:r w:rsidDel="00000000" w:rsidR="00000000" w:rsidRPr="00000000">
        <w:rPr>
          <w:rFonts w:ascii="Century Gothic" w:cs="Century Gothic" w:eastAsia="Century Gothic" w:hAnsi="Century Gothic"/>
          <w:color w:val="000001"/>
          <w:u w:val="single"/>
          <w:rtl w:val="0"/>
        </w:rPr>
        <w:t xml:space="preserve">Relais  :</w:t>
      </w:r>
    </w:p>
    <w:p w:rsidR="00000000" w:rsidDel="00000000" w:rsidP="00000000" w:rsidRDefault="00000000" w:rsidRPr="00000000" w14:paraId="00000045">
      <w:pPr>
        <w:numPr>
          <w:ilvl w:val="0"/>
          <w:numId w:val="6"/>
        </w:numPr>
        <w:spacing w:after="0" w:lineRule="auto"/>
        <w:ind w:left="720" w:hanging="360"/>
        <w:jc w:val="both"/>
        <w:rPr>
          <w:rFonts w:ascii="Century Gothic" w:cs="Century Gothic" w:eastAsia="Century Gothic" w:hAnsi="Century Gothic"/>
          <w:color w:val="000001"/>
        </w:rPr>
      </w:pPr>
      <w:r w:rsidDel="00000000" w:rsidR="00000000" w:rsidRPr="00000000">
        <w:rPr>
          <w:rFonts w:ascii="Century Gothic" w:cs="Century Gothic" w:eastAsia="Century Gothic" w:hAnsi="Century Gothic"/>
          <w:color w:val="000001"/>
          <w:rtl w:val="0"/>
        </w:rPr>
        <w:t xml:space="preserve">4*50m nage libre </w:t>
        <w:tab/>
      </w:r>
    </w:p>
    <w:p w:rsidR="00000000" w:rsidDel="00000000" w:rsidP="00000000" w:rsidRDefault="00000000" w:rsidRPr="00000000" w14:paraId="00000046">
      <w:pPr>
        <w:numPr>
          <w:ilvl w:val="0"/>
          <w:numId w:val="6"/>
        </w:numPr>
        <w:spacing w:after="0" w:lineRule="auto"/>
        <w:ind w:left="720" w:hanging="360"/>
        <w:jc w:val="both"/>
        <w:rPr>
          <w:rFonts w:ascii="Century Gothic" w:cs="Century Gothic" w:eastAsia="Century Gothic" w:hAnsi="Century Gothic"/>
          <w:color w:val="000001"/>
        </w:rPr>
      </w:pPr>
      <w:r w:rsidDel="00000000" w:rsidR="00000000" w:rsidRPr="00000000">
        <w:rPr>
          <w:rFonts w:ascii="Century Gothic" w:cs="Century Gothic" w:eastAsia="Century Gothic" w:hAnsi="Century Gothic"/>
          <w:color w:val="000001"/>
          <w:rtl w:val="0"/>
        </w:rPr>
        <w:t xml:space="preserve">4*50m 4 nages </w:t>
      </w:r>
    </w:p>
    <w:p w:rsidR="00000000" w:rsidDel="00000000" w:rsidP="00000000" w:rsidRDefault="00000000" w:rsidRPr="00000000" w14:paraId="00000047">
      <w:pPr>
        <w:spacing w:after="0" w:lineRule="auto"/>
        <w:jc w:val="both"/>
        <w:rPr>
          <w:rFonts w:ascii="Century Gothic" w:cs="Century Gothic" w:eastAsia="Century Gothic" w:hAnsi="Century Gothic"/>
          <w:color w:val="000001"/>
        </w:rPr>
      </w:pPr>
      <w:r w:rsidDel="00000000" w:rsidR="00000000" w:rsidRPr="00000000">
        <w:rPr>
          <w:rtl w:val="0"/>
        </w:rPr>
      </w:r>
    </w:p>
    <w:p w:rsidR="00000000" w:rsidDel="00000000" w:rsidP="00000000" w:rsidRDefault="00000000" w:rsidRPr="00000000" w14:paraId="00000048">
      <w:pPr>
        <w:spacing w:after="0" w:lineRule="auto"/>
        <w:jc w:val="both"/>
        <w:rPr>
          <w:rFonts w:ascii="Century Gothic" w:cs="Century Gothic" w:eastAsia="Century Gothic" w:hAnsi="Century Gothic"/>
          <w:color w:val="000001"/>
        </w:rPr>
      </w:pPr>
      <w:r w:rsidDel="00000000" w:rsidR="00000000" w:rsidRPr="00000000">
        <w:rPr>
          <w:rFonts w:ascii="Century Gothic" w:cs="Century Gothic" w:eastAsia="Century Gothic" w:hAnsi="Century Gothic"/>
          <w:color w:val="000001"/>
          <w:u w:val="single"/>
          <w:rtl w:val="0"/>
        </w:rPr>
        <w:t xml:space="preserve">Épreuve supplémentaire facultative :</w:t>
      </w:r>
      <w:r w:rsidDel="00000000" w:rsidR="00000000" w:rsidRPr="00000000">
        <w:rPr>
          <w:rFonts w:ascii="Century Gothic" w:cs="Century Gothic" w:eastAsia="Century Gothic" w:hAnsi="Century Gothic"/>
          <w:color w:val="000001"/>
          <w:rtl w:val="0"/>
        </w:rPr>
        <w:t xml:space="preserve"> course à l’australienne.</w:t>
      </w:r>
    </w:p>
    <w:p w:rsidR="00000000" w:rsidDel="00000000" w:rsidP="00000000" w:rsidRDefault="00000000" w:rsidRPr="00000000" w14:paraId="00000049">
      <w:pPr>
        <w:spacing w:after="0" w:lineRule="auto"/>
        <w:jc w:val="both"/>
        <w:rPr>
          <w:rFonts w:ascii="Century Gothic" w:cs="Century Gothic" w:eastAsia="Century Gothic" w:hAnsi="Century Gothic"/>
          <w:color w:val="000001"/>
        </w:rPr>
      </w:pPr>
      <w:r w:rsidDel="00000000" w:rsidR="00000000" w:rsidRPr="00000000">
        <w:rPr>
          <w:rtl w:val="0"/>
        </w:rPr>
      </w:r>
    </w:p>
    <w:p w:rsidR="00000000" w:rsidDel="00000000" w:rsidP="00000000" w:rsidRDefault="00000000" w:rsidRPr="00000000" w14:paraId="0000004A">
      <w:pPr>
        <w:keepNext w:val="1"/>
        <w:keepLines w:val="1"/>
        <w:pBdr>
          <w:top w:color="474747" w:space="1" w:sz="12" w:val="single"/>
          <w:bottom w:color="474747" w:space="1" w:sz="12" w:val="single"/>
        </w:pBdr>
        <w:shd w:fill="efefef" w:val="clear"/>
        <w:spacing w:after="0" w:before="240" w:line="251" w:lineRule="auto"/>
        <w:jc w:val="center"/>
        <w:rPr>
          <w:rFonts w:ascii="Teko" w:cs="Teko" w:eastAsia="Teko" w:hAnsi="Teko"/>
          <w:b w:val="1"/>
          <w:bCs w:val="1"/>
          <w:color w:val="474747"/>
          <w:sz w:val="36"/>
          <w:szCs w:val="36"/>
        </w:rPr>
      </w:pPr>
      <w:r w:rsidDel="00000000" w:rsidR="00000000" w:rsidRPr="00000000">
        <w:rPr>
          <w:rFonts w:ascii="Teko" w:cs="Teko" w:eastAsia="Teko" w:hAnsi="Teko"/>
          <w:b w:val="1"/>
          <w:bCs w:val="1"/>
          <w:color w:val="474747"/>
          <w:sz w:val="36"/>
          <w:szCs w:val="36"/>
          <w:rtl w:val="0"/>
        </w:rPr>
        <w:t xml:space="preserve">Déroulement du tournoi</w:t>
      </w:r>
    </w:p>
    <w:p w:rsidR="00000000" w:rsidDel="00000000" w:rsidP="00000000" w:rsidRDefault="00000000" w:rsidRPr="00000000" w14:paraId="0000004B">
      <w:pPr>
        <w:spacing w:after="0" w:lineRule="auto"/>
        <w:ind w:left="0" w:firstLine="0"/>
        <w:jc w:val="both"/>
        <w:rPr>
          <w:rFonts w:ascii="Century Gothic" w:cs="Century Gothic" w:eastAsia="Century Gothic" w:hAnsi="Century Gothic"/>
          <w:color w:val="000001"/>
        </w:rPr>
      </w:pPr>
      <w:r w:rsidDel="00000000" w:rsidR="00000000" w:rsidRPr="00000000">
        <w:rPr>
          <w:rtl w:val="0"/>
        </w:rPr>
      </w:r>
    </w:p>
    <w:p w:rsidR="00000000" w:rsidDel="00000000" w:rsidP="00000000" w:rsidRDefault="00000000" w:rsidRPr="00000000" w14:paraId="0000004C">
      <w:pPr>
        <w:spacing w:after="0" w:lineRule="auto"/>
        <w:ind w:left="0" w:firstLine="720"/>
        <w:jc w:val="both"/>
        <w:rPr>
          <w:rFonts w:ascii="Century Gothic" w:cs="Century Gothic" w:eastAsia="Century Gothic" w:hAnsi="Century Gothic"/>
          <w:color w:val="000001"/>
        </w:rPr>
      </w:pPr>
      <w:r w:rsidDel="00000000" w:rsidR="00000000" w:rsidRPr="00000000">
        <w:rPr>
          <w:rFonts w:ascii="Century Gothic" w:cs="Century Gothic" w:eastAsia="Century Gothic" w:hAnsi="Century Gothic"/>
          <w:color w:val="000001"/>
          <w:rtl w:val="0"/>
        </w:rPr>
        <w:t xml:space="preserve">L’inscription aux épreuves se fera avant la compétition via le site du Challenger, une inscription complémentaire se fera avec un form communiqué. Les nageurs devront fournir un temps d’engagement approximatif pour chaque course à laquelle ils  participent.</w:t>
      </w:r>
    </w:p>
    <w:p w:rsidR="00000000" w:rsidDel="00000000" w:rsidP="00000000" w:rsidRDefault="00000000" w:rsidRPr="00000000" w14:paraId="0000004D">
      <w:pPr>
        <w:spacing w:after="0" w:lineRule="auto"/>
        <w:ind w:left="0" w:firstLine="720"/>
        <w:jc w:val="both"/>
        <w:rPr>
          <w:rFonts w:ascii="Century Gothic" w:cs="Century Gothic" w:eastAsia="Century Gothic" w:hAnsi="Century Gothic"/>
          <w:color w:val="000001"/>
        </w:rPr>
      </w:pPr>
      <w:r w:rsidDel="00000000" w:rsidR="00000000" w:rsidRPr="00000000">
        <w:rPr>
          <w:rFonts w:ascii="Century Gothic" w:cs="Century Gothic" w:eastAsia="Century Gothic" w:hAnsi="Century Gothic"/>
          <w:color w:val="000001"/>
          <w:rtl w:val="0"/>
        </w:rPr>
        <w:t xml:space="preserve">Chaque nageur ne peut participer qu’à</w:t>
      </w:r>
      <w:r w:rsidDel="00000000" w:rsidR="00000000" w:rsidRPr="00000000">
        <w:rPr>
          <w:rFonts w:ascii="Century Gothic" w:cs="Century Gothic" w:eastAsia="Century Gothic" w:hAnsi="Century Gothic"/>
          <w:b w:val="1"/>
          <w:bCs w:val="1"/>
          <w:color w:val="000001"/>
          <w:rtl w:val="0"/>
        </w:rPr>
        <w:t xml:space="preserve"> deux épreuves individuelles maximum </w:t>
      </w:r>
      <w:r w:rsidDel="00000000" w:rsidR="00000000" w:rsidRPr="00000000">
        <w:rPr>
          <w:rFonts w:ascii="Century Gothic" w:cs="Century Gothic" w:eastAsia="Century Gothic" w:hAnsi="Century Gothic"/>
          <w:color w:val="000001"/>
          <w:rtl w:val="0"/>
        </w:rPr>
        <w:t xml:space="preserve">(hors course à l’australienne).</w:t>
      </w:r>
    </w:p>
    <w:p w:rsidR="00000000" w:rsidDel="00000000" w:rsidP="00000000" w:rsidRDefault="00000000" w:rsidRPr="00000000" w14:paraId="0000004E">
      <w:pPr>
        <w:spacing w:after="0" w:lineRule="auto"/>
        <w:ind w:firstLine="720"/>
        <w:jc w:val="both"/>
        <w:rPr>
          <w:rFonts w:ascii="Century Gothic" w:cs="Century Gothic" w:eastAsia="Century Gothic" w:hAnsi="Century Gothic"/>
          <w:color w:val="000001"/>
        </w:rPr>
      </w:pPr>
      <w:r w:rsidDel="00000000" w:rsidR="00000000" w:rsidRPr="00000000">
        <w:rPr>
          <w:rtl w:val="0"/>
        </w:rPr>
      </w:r>
    </w:p>
    <w:p w:rsidR="00000000" w:rsidDel="00000000" w:rsidP="00000000" w:rsidRDefault="00000000" w:rsidRPr="00000000" w14:paraId="0000004F">
      <w:pPr>
        <w:spacing w:after="0" w:lineRule="auto"/>
        <w:ind w:firstLine="720"/>
        <w:jc w:val="both"/>
        <w:rPr>
          <w:rFonts w:ascii="Century Gothic" w:cs="Century Gothic" w:eastAsia="Century Gothic" w:hAnsi="Century Gothic"/>
          <w:b w:val="1"/>
          <w:bCs w:val="1"/>
          <w:color w:val="000001"/>
        </w:rPr>
      </w:pPr>
      <w:r w:rsidDel="00000000" w:rsidR="00000000" w:rsidRPr="00000000">
        <w:rPr>
          <w:rFonts w:ascii="Century Gothic" w:cs="Century Gothic" w:eastAsia="Century Gothic" w:hAnsi="Century Gothic"/>
          <w:color w:val="000001"/>
          <w:rtl w:val="0"/>
        </w:rPr>
        <w:t xml:space="preserve">Il est possible pour chaque école de constituer une (ou plusieurs) équipe de 4 nageurs afin de participer aux relais. </w:t>
      </w:r>
      <w:r w:rsidDel="00000000" w:rsidR="00000000" w:rsidRPr="00000000">
        <w:rPr>
          <w:rFonts w:ascii="Century Gothic" w:cs="Century Gothic" w:eastAsia="Century Gothic" w:hAnsi="Century Gothic"/>
          <w:b w:val="1"/>
          <w:bCs w:val="1"/>
          <w:color w:val="000001"/>
          <w:rtl w:val="0"/>
        </w:rPr>
        <w:t xml:space="preserve">Chaque équipe participera aux deux relais.</w:t>
      </w:r>
    </w:p>
    <w:p w:rsidR="00000000" w:rsidDel="00000000" w:rsidP="00000000" w:rsidRDefault="00000000" w:rsidRPr="00000000" w14:paraId="00000050">
      <w:pPr>
        <w:spacing w:after="0" w:lineRule="auto"/>
        <w:ind w:firstLine="720"/>
        <w:jc w:val="both"/>
        <w:rPr>
          <w:rFonts w:ascii="Century Gothic" w:cs="Century Gothic" w:eastAsia="Century Gothic" w:hAnsi="Century Gothic"/>
          <w:b w:val="1"/>
          <w:bCs w:val="1"/>
          <w:color w:val="000001"/>
        </w:rPr>
      </w:pPr>
      <w:r w:rsidDel="00000000" w:rsidR="00000000" w:rsidRPr="00000000">
        <w:rPr>
          <w:rFonts w:ascii="Century Gothic" w:cs="Century Gothic" w:eastAsia="Century Gothic" w:hAnsi="Century Gothic"/>
          <w:b w:val="1"/>
          <w:bCs w:val="1"/>
          <w:color w:val="000001"/>
          <w:rtl w:val="0"/>
        </w:rPr>
        <w:t xml:space="preserve">Les écoles présentant moins de 4 nageurs souhaitant participer aux relais seront réunies par groupes d’écoles (équipe mixte) afin de former des équipes complètes.</w:t>
      </w:r>
      <w:r w:rsidDel="00000000" w:rsidR="00000000" w:rsidRPr="00000000">
        <w:rPr>
          <w:rFonts w:ascii="Century Gothic" w:cs="Century Gothic" w:eastAsia="Century Gothic" w:hAnsi="Century Gothic"/>
          <w:color w:val="000001"/>
          <w:rtl w:val="0"/>
        </w:rPr>
        <w:t xml:space="preserve"> La proportion d’hommes et de femmes dans l’équipe est libre. Toutefois, suivant le ratio, l’équipe sera considérée comme masculine, mixte ou féminine.</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Rule="auto"/>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2">
      <w:pPr>
        <w:keepNext w:val="1"/>
        <w:keepLines w:val="1"/>
        <w:pBdr>
          <w:top w:color="474747" w:space="1" w:sz="12" w:val="single"/>
          <w:bottom w:color="474747" w:space="1" w:sz="12" w:val="single"/>
        </w:pBdr>
        <w:shd w:fill="efefef" w:val="clear"/>
        <w:spacing w:after="0" w:before="240" w:line="251" w:lineRule="auto"/>
        <w:jc w:val="center"/>
        <w:rPr>
          <w:rFonts w:ascii="Teko" w:cs="Teko" w:eastAsia="Teko" w:hAnsi="Teko"/>
          <w:b w:val="1"/>
          <w:bCs w:val="1"/>
          <w:color w:val="474747"/>
          <w:sz w:val="36"/>
          <w:szCs w:val="36"/>
        </w:rPr>
      </w:pPr>
      <w:r w:rsidDel="00000000" w:rsidR="00000000" w:rsidRPr="00000000">
        <w:rPr>
          <w:rFonts w:ascii="Teko" w:cs="Teko" w:eastAsia="Teko" w:hAnsi="Teko"/>
          <w:b w:val="1"/>
          <w:bCs w:val="1"/>
          <w:color w:val="474747"/>
          <w:sz w:val="36"/>
          <w:szCs w:val="36"/>
          <w:rtl w:val="0"/>
        </w:rPr>
        <w:t xml:space="preserve">Arbitrage</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Rule="auto"/>
        <w:jc w:val="both"/>
        <w:rPr>
          <w:rFonts w:ascii="Teko" w:cs="Teko" w:eastAsia="Teko" w:hAnsi="Teko"/>
          <w:b w:val="1"/>
          <w:bCs w:val="1"/>
          <w:sz w:val="36"/>
          <w:szCs w:val="36"/>
        </w:rPr>
      </w:pPr>
      <w:r w:rsidDel="00000000" w:rsidR="00000000" w:rsidRPr="00000000">
        <w:rPr>
          <w:rtl w:val="0"/>
        </w:rPr>
      </w:r>
    </w:p>
    <w:p w:rsidR="00000000" w:rsidDel="00000000" w:rsidP="00000000" w:rsidRDefault="00000000" w:rsidRPr="00000000" w14:paraId="00000054">
      <w:pPr>
        <w:ind w:firstLine="720"/>
        <w:rPr>
          <w:rFonts w:ascii="Century Gothic" w:cs="Century Gothic" w:eastAsia="Century Gothic" w:hAnsi="Century Gothic"/>
          <w:color w:val="000001"/>
        </w:rPr>
      </w:pPr>
      <w:r w:rsidDel="00000000" w:rsidR="00000000" w:rsidRPr="00000000">
        <w:rPr>
          <w:rFonts w:ascii="Century Gothic" w:cs="Century Gothic" w:eastAsia="Century Gothic" w:hAnsi="Century Gothic"/>
          <w:color w:val="000001"/>
          <w:rtl w:val="0"/>
        </w:rPr>
        <w:t xml:space="preserve">Le règlement qui s’applique est celui en vigueur aux compétitions FFSU. Le non-respect du règlement entraînera, le cas échéant, une disqualification du nageur, de la nageuse ou de l’équipe de relais concerné. En particulier il est demandé aux nageurs de faire attention :</w:t>
      </w:r>
    </w:p>
    <w:p w:rsidR="00000000" w:rsidDel="00000000" w:rsidP="00000000" w:rsidRDefault="00000000" w:rsidRPr="00000000" w14:paraId="00000055">
      <w:pPr>
        <w:numPr>
          <w:ilvl w:val="0"/>
          <w:numId w:val="5"/>
        </w:numPr>
        <w:spacing w:after="0" w:lineRule="auto"/>
        <w:ind w:left="1440" w:hanging="360"/>
        <w:rPr>
          <w:rFonts w:ascii="Century Gothic" w:cs="Century Gothic" w:eastAsia="Century Gothic" w:hAnsi="Century Gothic"/>
          <w:color w:val="000001"/>
        </w:rPr>
      </w:pPr>
      <w:r w:rsidDel="00000000" w:rsidR="00000000" w:rsidRPr="00000000">
        <w:rPr>
          <w:rFonts w:ascii="Century Gothic" w:cs="Century Gothic" w:eastAsia="Century Gothic" w:hAnsi="Century Gothic"/>
          <w:color w:val="000001"/>
          <w:rtl w:val="0"/>
        </w:rPr>
        <w:t xml:space="preserve">Aux faux départs </w:t>
      </w:r>
    </w:p>
    <w:p w:rsidR="00000000" w:rsidDel="00000000" w:rsidP="00000000" w:rsidRDefault="00000000" w:rsidRPr="00000000" w14:paraId="00000056">
      <w:pPr>
        <w:numPr>
          <w:ilvl w:val="0"/>
          <w:numId w:val="5"/>
        </w:numPr>
        <w:spacing w:after="0" w:lineRule="auto"/>
        <w:ind w:left="1440" w:hanging="360"/>
        <w:rPr>
          <w:rFonts w:ascii="Century Gothic" w:cs="Century Gothic" w:eastAsia="Century Gothic" w:hAnsi="Century Gothic"/>
          <w:color w:val="000001"/>
        </w:rPr>
      </w:pPr>
      <w:r w:rsidDel="00000000" w:rsidR="00000000" w:rsidRPr="00000000">
        <w:rPr>
          <w:rFonts w:ascii="Century Gothic" w:cs="Century Gothic" w:eastAsia="Century Gothic" w:hAnsi="Century Gothic"/>
          <w:color w:val="000001"/>
          <w:rtl w:val="0"/>
        </w:rPr>
        <w:t xml:space="preserve">A la conformité des virages avec </w:t>
        <w:tab/>
        <w:t xml:space="preserve">le règlement de la FFN </w:t>
        <w:tab/>
      </w:r>
    </w:p>
    <w:p w:rsidR="00000000" w:rsidDel="00000000" w:rsidP="00000000" w:rsidRDefault="00000000" w:rsidRPr="00000000" w14:paraId="00000057">
      <w:pPr>
        <w:numPr>
          <w:ilvl w:val="0"/>
          <w:numId w:val="5"/>
        </w:numPr>
        <w:spacing w:after="0" w:lineRule="auto"/>
        <w:ind w:left="1440" w:hanging="360"/>
        <w:rPr>
          <w:rFonts w:ascii="Century Gothic" w:cs="Century Gothic" w:eastAsia="Century Gothic" w:hAnsi="Century Gothic"/>
          <w:color w:val="000001"/>
        </w:rPr>
      </w:pPr>
      <w:r w:rsidDel="00000000" w:rsidR="00000000" w:rsidRPr="00000000">
        <w:rPr>
          <w:rFonts w:ascii="Century Gothic" w:cs="Century Gothic" w:eastAsia="Century Gothic" w:hAnsi="Century Gothic"/>
          <w:color w:val="000001"/>
          <w:rtl w:val="0"/>
        </w:rPr>
        <w:t xml:space="preserve">Au matériel utilisé : seuls les maillots classique de natation (les slips de bain, maillots de bain, boxers, jammer sont autorisés, les combinaisons sont interdites) l’utilisation d’un bonnet de bain est obligatoire, les pinces nez et les lunettes de bain sont autorisés. </w:t>
      </w:r>
    </w:p>
    <w:p w:rsidR="00000000" w:rsidDel="00000000" w:rsidP="00000000" w:rsidRDefault="00000000" w:rsidRPr="00000000" w14:paraId="00000058">
      <w:pPr>
        <w:numPr>
          <w:ilvl w:val="0"/>
          <w:numId w:val="5"/>
        </w:numPr>
        <w:spacing w:after="0" w:lineRule="auto"/>
        <w:ind w:left="1440" w:hanging="360"/>
        <w:rPr>
          <w:rFonts w:ascii="Century Gothic" w:cs="Century Gothic" w:eastAsia="Century Gothic" w:hAnsi="Century Gothic"/>
          <w:color w:val="000001"/>
        </w:rPr>
      </w:pPr>
      <w:r w:rsidDel="00000000" w:rsidR="00000000" w:rsidRPr="00000000">
        <w:rPr>
          <w:rFonts w:ascii="Century Gothic" w:cs="Century Gothic" w:eastAsia="Century Gothic" w:hAnsi="Century Gothic"/>
          <w:color w:val="000001"/>
          <w:rtl w:val="0"/>
        </w:rPr>
        <w:t xml:space="preserve">La nourriture est </w:t>
      </w:r>
      <w:r w:rsidDel="00000000" w:rsidR="00000000" w:rsidRPr="00000000">
        <w:rPr>
          <w:rFonts w:ascii="Century Gothic" w:cs="Century Gothic" w:eastAsia="Century Gothic" w:hAnsi="Century Gothic"/>
          <w:b w:val="1"/>
          <w:bCs w:val="1"/>
          <w:color w:val="000001"/>
          <w:rtl w:val="0"/>
        </w:rPr>
        <w:t xml:space="preserve">interdite </w:t>
      </w:r>
      <w:r w:rsidDel="00000000" w:rsidR="00000000" w:rsidRPr="00000000">
        <w:rPr>
          <w:rFonts w:ascii="Century Gothic" w:cs="Century Gothic" w:eastAsia="Century Gothic" w:hAnsi="Century Gothic"/>
          <w:color w:val="000001"/>
          <w:rtl w:val="0"/>
        </w:rPr>
        <w:t xml:space="preserve">dans l’enceinte du bassin. En revanche, les boissons (eau, soda…) sont autorisées si les bouteilles ne sont pas en verre.</w:t>
      </w:r>
    </w:p>
    <w:p w:rsidR="00000000" w:rsidDel="00000000" w:rsidP="00000000" w:rsidRDefault="00000000" w:rsidRPr="00000000" w14:paraId="00000059">
      <w:pPr>
        <w:numPr>
          <w:ilvl w:val="0"/>
          <w:numId w:val="5"/>
        </w:numPr>
        <w:spacing w:after="0" w:lineRule="auto"/>
        <w:ind w:left="1440" w:hanging="360"/>
        <w:rPr>
          <w:rFonts w:ascii="Century Gothic" w:cs="Century Gothic" w:eastAsia="Century Gothic" w:hAnsi="Century Gothic"/>
          <w:color w:val="000001"/>
        </w:rPr>
      </w:pPr>
      <w:r w:rsidDel="00000000" w:rsidR="00000000" w:rsidRPr="00000000">
        <w:rPr>
          <w:rFonts w:ascii="Century Gothic" w:cs="Century Gothic" w:eastAsia="Century Gothic" w:hAnsi="Century Gothic"/>
          <w:color w:val="000001"/>
          <w:rtl w:val="0"/>
        </w:rPr>
        <w:t xml:space="preserve">Nous rappelons d’ailleurs, que les points pour le fair-play jouent dans le classement final.</w:t>
      </w:r>
    </w:p>
    <w:p w:rsidR="00000000" w:rsidDel="00000000" w:rsidP="00000000" w:rsidRDefault="00000000" w:rsidRPr="00000000" w14:paraId="0000005A">
      <w:pPr>
        <w:spacing w:after="0" w:lineRule="auto"/>
        <w:ind w:left="1440" w:firstLine="0"/>
        <w:rPr>
          <w:rFonts w:ascii="Century Gothic" w:cs="Century Gothic" w:eastAsia="Century Gothic" w:hAnsi="Century Gothic"/>
          <w:color w:val="000001"/>
        </w:rPr>
      </w:pPr>
      <w:r w:rsidDel="00000000" w:rsidR="00000000" w:rsidRPr="00000000">
        <w:rPr>
          <w:rtl w:val="0"/>
        </w:rPr>
      </w:r>
    </w:p>
    <w:p w:rsidR="00000000" w:rsidDel="00000000" w:rsidP="00000000" w:rsidRDefault="00000000" w:rsidRPr="00000000" w14:paraId="0000005B">
      <w:pPr>
        <w:keepNext w:val="1"/>
        <w:keepLines w:val="1"/>
        <w:pBdr>
          <w:top w:color="474747" w:space="1" w:sz="12" w:val="single"/>
          <w:bottom w:color="474747" w:space="1" w:sz="12" w:val="single"/>
        </w:pBdr>
        <w:shd w:fill="efefef" w:val="clear"/>
        <w:spacing w:after="0" w:before="240" w:line="251" w:lineRule="auto"/>
        <w:jc w:val="center"/>
        <w:rPr>
          <w:rFonts w:ascii="Teko" w:cs="Teko" w:eastAsia="Teko" w:hAnsi="Teko"/>
          <w:b w:val="1"/>
          <w:bCs w:val="1"/>
          <w:color w:val="474747"/>
          <w:sz w:val="36"/>
          <w:szCs w:val="36"/>
        </w:rPr>
      </w:pPr>
      <w:r w:rsidDel="00000000" w:rsidR="00000000" w:rsidRPr="00000000">
        <w:rPr>
          <w:rFonts w:ascii="Teko" w:cs="Teko" w:eastAsia="Teko" w:hAnsi="Teko"/>
          <w:b w:val="1"/>
          <w:bCs w:val="1"/>
          <w:color w:val="474747"/>
          <w:sz w:val="36"/>
          <w:szCs w:val="36"/>
          <w:rtl w:val="0"/>
        </w:rPr>
        <w:t xml:space="preserve">Résultats et classement</w:t>
      </w:r>
    </w:p>
    <w:p w:rsidR="00000000" w:rsidDel="00000000" w:rsidP="00000000" w:rsidRDefault="00000000" w:rsidRPr="00000000" w14:paraId="0000005C">
      <w:pPr>
        <w:spacing w:after="0" w:lineRule="auto"/>
        <w:ind w:left="0" w:firstLine="0"/>
        <w:jc w:val="both"/>
        <w:rPr>
          <w:rFonts w:ascii="Century Gothic" w:cs="Century Gothic" w:eastAsia="Century Gothic" w:hAnsi="Century Gothic"/>
          <w:color w:val="000001"/>
        </w:rPr>
      </w:pPr>
      <w:r w:rsidDel="00000000" w:rsidR="00000000" w:rsidRPr="00000000">
        <w:rPr>
          <w:rtl w:val="0"/>
        </w:rPr>
      </w:r>
    </w:p>
    <w:p w:rsidR="00000000" w:rsidDel="00000000" w:rsidP="00000000" w:rsidRDefault="00000000" w:rsidRPr="00000000" w14:paraId="0000005D">
      <w:pPr>
        <w:spacing w:after="0" w:lineRule="auto"/>
        <w:jc w:val="both"/>
        <w:rPr>
          <w:rFonts w:ascii="Century Gothic" w:cs="Century Gothic" w:eastAsia="Century Gothic" w:hAnsi="Century Gothic"/>
          <w:color w:val="000001"/>
        </w:rPr>
      </w:pPr>
      <w:r w:rsidDel="00000000" w:rsidR="00000000" w:rsidRPr="00000000">
        <w:rPr>
          <w:rtl w:val="0"/>
        </w:rPr>
      </w:r>
    </w:p>
    <w:p w:rsidR="00000000" w:rsidDel="00000000" w:rsidP="00000000" w:rsidRDefault="00000000" w:rsidRPr="00000000" w14:paraId="0000005E">
      <w:pPr>
        <w:spacing w:after="0" w:lineRule="auto"/>
        <w:ind w:firstLine="720"/>
        <w:jc w:val="both"/>
        <w:rPr>
          <w:rFonts w:ascii="Century Gothic" w:cs="Century Gothic" w:eastAsia="Century Gothic" w:hAnsi="Century Gothic"/>
          <w:color w:val="000001"/>
        </w:rPr>
      </w:pPr>
      <w:r w:rsidDel="00000000" w:rsidR="00000000" w:rsidRPr="00000000">
        <w:rPr>
          <w:rFonts w:ascii="Century Gothic" w:cs="Century Gothic" w:eastAsia="Century Gothic" w:hAnsi="Century Gothic"/>
          <w:color w:val="000001"/>
          <w:rtl w:val="0"/>
        </w:rPr>
        <w:t xml:space="preserve">A l’issue du tournoi, les écoles seront classées en fonction d’un total de points équivalent à la</w:t>
      </w:r>
      <w:r w:rsidDel="00000000" w:rsidR="00000000" w:rsidRPr="00000000">
        <w:rPr>
          <w:rFonts w:ascii="Century Gothic" w:cs="Century Gothic" w:eastAsia="Century Gothic" w:hAnsi="Century Gothic"/>
          <w:b w:val="1"/>
          <w:bCs w:val="1"/>
          <w:color w:val="000001"/>
          <w:rtl w:val="0"/>
        </w:rPr>
        <w:t xml:space="preserve"> somme de</w:t>
      </w:r>
      <w:r w:rsidDel="00000000" w:rsidR="00000000" w:rsidRPr="00000000">
        <w:rPr>
          <w:rFonts w:ascii="Century Gothic" w:cs="Century Gothic" w:eastAsia="Century Gothic" w:hAnsi="Century Gothic"/>
          <w:color w:val="000001"/>
          <w:rtl w:val="0"/>
        </w:rPr>
        <w:t xml:space="preserve"> </w:t>
      </w:r>
      <w:r w:rsidDel="00000000" w:rsidR="00000000" w:rsidRPr="00000000">
        <w:rPr>
          <w:rFonts w:ascii="Century Gothic" w:cs="Century Gothic" w:eastAsia="Century Gothic" w:hAnsi="Century Gothic"/>
          <w:b w:val="1"/>
          <w:bCs w:val="1"/>
          <w:color w:val="000001"/>
          <w:rtl w:val="0"/>
        </w:rPr>
        <w:t xml:space="preserve">deux sous totaux :</w:t>
      </w:r>
      <w:r w:rsidDel="00000000" w:rsidR="00000000" w:rsidRPr="00000000">
        <w:rPr>
          <w:rFonts w:ascii="Century Gothic" w:cs="Century Gothic" w:eastAsia="Century Gothic" w:hAnsi="Century Gothic"/>
          <w:color w:val="000001"/>
          <w:rtl w:val="0"/>
        </w:rPr>
        <w:t xml:space="preserve"> </w:t>
      </w:r>
      <w:r w:rsidDel="00000000" w:rsidR="00000000" w:rsidRPr="00000000">
        <w:rPr>
          <w:rFonts w:ascii="Century Gothic" w:cs="Century Gothic" w:eastAsia="Century Gothic" w:hAnsi="Century Gothic"/>
          <w:b w:val="1"/>
          <w:bCs w:val="1"/>
          <w:color w:val="000001"/>
          <w:rtl w:val="0"/>
        </w:rPr>
        <w:t xml:space="preserve">les courses individuelles et les relais</w:t>
      </w:r>
      <w:r w:rsidDel="00000000" w:rsidR="00000000" w:rsidRPr="00000000">
        <w:rPr>
          <w:rFonts w:ascii="Century Gothic" w:cs="Century Gothic" w:eastAsia="Century Gothic" w:hAnsi="Century Gothic"/>
          <w:color w:val="000001"/>
          <w:rtl w:val="0"/>
        </w:rPr>
        <w:t xml:space="preserve">. </w:t>
      </w:r>
    </w:p>
    <w:p w:rsidR="00000000" w:rsidDel="00000000" w:rsidP="00000000" w:rsidRDefault="00000000" w:rsidRPr="00000000" w14:paraId="0000005F">
      <w:pPr>
        <w:spacing w:after="0" w:lineRule="auto"/>
        <w:ind w:left="0" w:firstLine="0"/>
        <w:jc w:val="both"/>
        <w:rPr>
          <w:rFonts w:ascii="Century Gothic" w:cs="Century Gothic" w:eastAsia="Century Gothic" w:hAnsi="Century Gothic"/>
          <w:color w:val="000001"/>
        </w:rPr>
      </w:pPr>
      <w:r w:rsidDel="00000000" w:rsidR="00000000" w:rsidRPr="00000000">
        <w:rPr>
          <w:rtl w:val="0"/>
        </w:rPr>
      </w:r>
    </w:p>
    <w:p w:rsidR="00000000" w:rsidDel="00000000" w:rsidP="00000000" w:rsidRDefault="00000000" w:rsidRPr="00000000" w14:paraId="00000060">
      <w:pPr>
        <w:spacing w:after="0" w:lineRule="auto"/>
        <w:ind w:left="0" w:firstLine="0"/>
        <w:jc w:val="both"/>
        <w:rPr>
          <w:rFonts w:ascii="Century Gothic" w:cs="Century Gothic" w:eastAsia="Century Gothic" w:hAnsi="Century Gothic"/>
          <w:b w:val="1"/>
          <w:bCs w:val="1"/>
          <w:color w:val="000001"/>
          <w:sz w:val="24"/>
          <w:szCs w:val="24"/>
        </w:rPr>
      </w:pPr>
      <w:r w:rsidDel="00000000" w:rsidR="00000000" w:rsidRPr="00000000">
        <w:rPr>
          <w:rFonts w:ascii="Century Gothic" w:cs="Century Gothic" w:eastAsia="Century Gothic" w:hAnsi="Century Gothic"/>
          <w:b w:val="1"/>
          <w:bCs w:val="1"/>
          <w:color w:val="000001"/>
          <w:sz w:val="24"/>
          <w:szCs w:val="24"/>
          <w:rtl w:val="0"/>
        </w:rPr>
        <w:t xml:space="preserve">COURSES INDIVIDUELLES : </w:t>
      </w:r>
    </w:p>
    <w:p w:rsidR="00000000" w:rsidDel="00000000" w:rsidP="00000000" w:rsidRDefault="00000000" w:rsidRPr="00000000" w14:paraId="00000061">
      <w:pPr>
        <w:spacing w:after="0" w:lineRule="auto"/>
        <w:ind w:left="0" w:firstLine="720"/>
        <w:jc w:val="both"/>
        <w:rPr>
          <w:rFonts w:ascii="Century Gothic" w:cs="Century Gothic" w:eastAsia="Century Gothic" w:hAnsi="Century Gothic"/>
          <w:color w:val="000001"/>
        </w:rPr>
      </w:pPr>
      <w:r w:rsidDel="00000000" w:rsidR="00000000" w:rsidRPr="00000000">
        <w:rPr>
          <w:rFonts w:ascii="Century Gothic" w:cs="Century Gothic" w:eastAsia="Century Gothic" w:hAnsi="Century Gothic"/>
          <w:color w:val="000001"/>
          <w:rtl w:val="0"/>
        </w:rPr>
        <w:t xml:space="preserve">Le calcul des points des courses individuelles de chaque école se fera sur la base de la </w:t>
      </w:r>
      <w:r w:rsidDel="00000000" w:rsidR="00000000" w:rsidRPr="00000000">
        <w:rPr>
          <w:rFonts w:ascii="Century Gothic" w:cs="Century Gothic" w:eastAsia="Century Gothic" w:hAnsi="Century Gothic"/>
          <w:b w:val="1"/>
          <w:bCs w:val="1"/>
          <w:color w:val="000001"/>
          <w:rtl w:val="0"/>
        </w:rPr>
        <w:t xml:space="preserve">moyenne des points marqués par chaque nageur de l’école</w:t>
      </w:r>
      <w:r w:rsidDel="00000000" w:rsidR="00000000" w:rsidRPr="00000000">
        <w:rPr>
          <w:rFonts w:ascii="Century Gothic" w:cs="Century Gothic" w:eastAsia="Century Gothic" w:hAnsi="Century Gothic"/>
          <w:color w:val="000001"/>
          <w:rtl w:val="0"/>
        </w:rPr>
        <w:t xml:space="preserve">.  </w:t>
      </w:r>
    </w:p>
    <w:p w:rsidR="00000000" w:rsidDel="00000000" w:rsidP="00000000" w:rsidRDefault="00000000" w:rsidRPr="00000000" w14:paraId="00000062">
      <w:pPr>
        <w:spacing w:after="0" w:lineRule="auto"/>
        <w:ind w:firstLine="720"/>
        <w:jc w:val="both"/>
        <w:rPr>
          <w:rFonts w:ascii="Century Gothic" w:cs="Century Gothic" w:eastAsia="Century Gothic" w:hAnsi="Century Gothic"/>
          <w:color w:val="000001"/>
          <w:highlight w:val="white"/>
        </w:rPr>
      </w:pPr>
      <w:r w:rsidDel="00000000" w:rsidR="00000000" w:rsidRPr="00000000">
        <w:rPr>
          <w:rFonts w:ascii="Century Gothic" w:cs="Century Gothic" w:eastAsia="Century Gothic" w:hAnsi="Century Gothic"/>
          <w:color w:val="000001"/>
          <w:rtl w:val="0"/>
        </w:rPr>
        <w:t xml:space="preserve">Le nombre de points établi par un nageur correspond à la somme des points de ses deux courses individuelles, établis sur la base de la grille de temps de la FFN</w:t>
      </w:r>
      <w:r w:rsidDel="00000000" w:rsidR="00000000" w:rsidRPr="00000000">
        <w:rPr>
          <w:rFonts w:ascii="Century Gothic" w:cs="Century Gothic" w:eastAsia="Century Gothic" w:hAnsi="Century Gothic"/>
          <w:b w:val="1"/>
          <w:bCs w:val="1"/>
          <w:color w:val="000001"/>
          <w:rtl w:val="0"/>
        </w:rPr>
        <w:t xml:space="preserve">.</w:t>
      </w:r>
      <w:r w:rsidDel="00000000" w:rsidR="00000000" w:rsidRPr="00000000">
        <w:rPr>
          <w:rFonts w:ascii="Century Gothic" w:cs="Century Gothic" w:eastAsia="Century Gothic" w:hAnsi="Century Gothic"/>
          <w:color w:val="000001"/>
          <w:rtl w:val="0"/>
        </w:rPr>
        <w:t xml:space="preserve"> Ce nombre de points dépend en particulier du temps réalisé par le nageur, de la course effectuée, ainsi que du sexe du nageur. Aucune distinction d’âge ne sera opérée entre les nageurs.</w:t>
      </w:r>
      <w:r w:rsidDel="00000000" w:rsidR="00000000" w:rsidRPr="00000000">
        <w:rPr>
          <w:rtl w:val="0"/>
        </w:rPr>
      </w:r>
    </w:p>
    <w:p w:rsidR="00000000" w:rsidDel="00000000" w:rsidP="00000000" w:rsidRDefault="00000000" w:rsidRPr="00000000" w14:paraId="00000063">
      <w:pPr>
        <w:spacing w:after="0" w:lineRule="auto"/>
        <w:ind w:firstLine="720"/>
        <w:jc w:val="both"/>
        <w:rPr>
          <w:rFonts w:ascii="Century Gothic" w:cs="Century Gothic" w:eastAsia="Century Gothic" w:hAnsi="Century Gothic"/>
          <w:color w:val="000001"/>
          <w:highlight w:val="white"/>
        </w:rPr>
      </w:pPr>
      <w:r w:rsidDel="00000000" w:rsidR="00000000" w:rsidRPr="00000000">
        <w:rPr>
          <w:rFonts w:ascii="Century Gothic" w:cs="Century Gothic" w:eastAsia="Century Gothic" w:hAnsi="Century Gothic"/>
          <w:color w:val="000001"/>
          <w:highlight w:val="white"/>
          <w:rtl w:val="0"/>
        </w:rPr>
        <w:t xml:space="preserve">Le gagnant et la gagnante des courses à l’australienne masculine et féminine rapporteront des points bonus à leur école.</w:t>
      </w:r>
    </w:p>
    <w:p w:rsidR="00000000" w:rsidDel="00000000" w:rsidP="00000000" w:rsidRDefault="00000000" w:rsidRPr="00000000" w14:paraId="00000064">
      <w:pPr>
        <w:spacing w:after="0" w:lineRule="auto"/>
        <w:ind w:firstLine="720"/>
        <w:jc w:val="both"/>
        <w:rPr>
          <w:rFonts w:ascii="Century Gothic" w:cs="Century Gothic" w:eastAsia="Century Gothic" w:hAnsi="Century Gothic"/>
          <w:color w:val="000001"/>
        </w:rPr>
      </w:pPr>
      <w:r w:rsidDel="00000000" w:rsidR="00000000" w:rsidRPr="00000000">
        <w:rPr>
          <w:rtl w:val="0"/>
        </w:rPr>
      </w:r>
    </w:p>
    <w:p w:rsidR="00000000" w:rsidDel="00000000" w:rsidP="00000000" w:rsidRDefault="00000000" w:rsidRPr="00000000" w14:paraId="00000065">
      <w:pPr>
        <w:spacing w:after="0" w:lineRule="auto"/>
        <w:ind w:left="0" w:firstLine="0"/>
        <w:jc w:val="both"/>
        <w:rPr>
          <w:rFonts w:ascii="Century Gothic" w:cs="Century Gothic" w:eastAsia="Century Gothic" w:hAnsi="Century Gothic"/>
          <w:b w:val="1"/>
          <w:bCs w:val="1"/>
          <w:color w:val="000001"/>
          <w:sz w:val="24"/>
          <w:szCs w:val="24"/>
        </w:rPr>
      </w:pPr>
      <w:r w:rsidDel="00000000" w:rsidR="00000000" w:rsidRPr="00000000">
        <w:rPr>
          <w:rtl w:val="0"/>
        </w:rPr>
      </w:r>
    </w:p>
    <w:p w:rsidR="00000000" w:rsidDel="00000000" w:rsidP="00000000" w:rsidRDefault="00000000" w:rsidRPr="00000000" w14:paraId="00000066">
      <w:pPr>
        <w:spacing w:after="0" w:lineRule="auto"/>
        <w:ind w:left="0" w:firstLine="0"/>
        <w:jc w:val="both"/>
        <w:rPr>
          <w:rFonts w:ascii="Century Gothic" w:cs="Century Gothic" w:eastAsia="Century Gothic" w:hAnsi="Century Gothic"/>
          <w:b w:val="1"/>
          <w:bCs w:val="1"/>
          <w:color w:val="000001"/>
          <w:sz w:val="24"/>
          <w:szCs w:val="24"/>
        </w:rPr>
      </w:pPr>
      <w:r w:rsidDel="00000000" w:rsidR="00000000" w:rsidRPr="00000000">
        <w:rPr>
          <w:rFonts w:ascii="Century Gothic" w:cs="Century Gothic" w:eastAsia="Century Gothic" w:hAnsi="Century Gothic"/>
          <w:b w:val="1"/>
          <w:bCs w:val="1"/>
          <w:color w:val="000001"/>
          <w:sz w:val="24"/>
          <w:szCs w:val="24"/>
          <w:rtl w:val="0"/>
        </w:rPr>
        <w:t xml:space="preserve">RELAIS :</w:t>
      </w:r>
    </w:p>
    <w:p w:rsidR="00000000" w:rsidDel="00000000" w:rsidP="00000000" w:rsidRDefault="00000000" w:rsidRPr="00000000" w14:paraId="00000067">
      <w:pPr>
        <w:spacing w:after="0" w:lineRule="auto"/>
        <w:ind w:left="0" w:firstLine="0"/>
        <w:jc w:val="both"/>
        <w:rPr>
          <w:rFonts w:ascii="Century Gothic" w:cs="Century Gothic" w:eastAsia="Century Gothic" w:hAnsi="Century Gothic"/>
          <w:color w:val="000001"/>
          <w:highlight w:val="yellow"/>
        </w:rPr>
      </w:pPr>
      <w:r w:rsidDel="00000000" w:rsidR="00000000" w:rsidRPr="00000000">
        <w:rPr>
          <w:rFonts w:ascii="Century Gothic" w:cs="Century Gothic" w:eastAsia="Century Gothic" w:hAnsi="Century Gothic"/>
          <w:color w:val="000001"/>
          <w:rtl w:val="0"/>
        </w:rPr>
        <w:tab/>
        <w:t xml:space="preserve">Le calcul des points liés aux relais se fera sur la base de la </w:t>
      </w:r>
      <w:r w:rsidDel="00000000" w:rsidR="00000000" w:rsidRPr="00000000">
        <w:rPr>
          <w:rFonts w:ascii="Century Gothic" w:cs="Century Gothic" w:eastAsia="Century Gothic" w:hAnsi="Century Gothic"/>
          <w:b w:val="1"/>
          <w:bCs w:val="1"/>
          <w:color w:val="000001"/>
          <w:rtl w:val="0"/>
        </w:rPr>
        <w:t xml:space="preserve">moyenne des points rapportés par chaque équipe que l’école aura composée. </w:t>
      </w:r>
      <w:r w:rsidDel="00000000" w:rsidR="00000000" w:rsidRPr="00000000">
        <w:rPr>
          <w:rFonts w:ascii="Century Gothic" w:cs="Century Gothic" w:eastAsia="Century Gothic" w:hAnsi="Century Gothic"/>
          <w:color w:val="000001"/>
          <w:rtl w:val="0"/>
        </w:rPr>
        <w:t xml:space="preserve">Le nombre de points marqué par une équipe équivaut à la somme des points des deux relais. La grille de temps utilisée sera celle de la FFN.</w:t>
      </w:r>
      <w:r w:rsidDel="00000000" w:rsidR="00000000" w:rsidRPr="00000000">
        <w:rPr>
          <w:rtl w:val="0"/>
        </w:rPr>
      </w:r>
    </w:p>
    <w:p w:rsidR="00000000" w:rsidDel="00000000" w:rsidP="00000000" w:rsidRDefault="00000000" w:rsidRPr="00000000" w14:paraId="00000068">
      <w:pPr>
        <w:spacing w:after="0" w:lineRule="auto"/>
        <w:ind w:firstLine="720"/>
        <w:jc w:val="both"/>
        <w:rPr>
          <w:rFonts w:ascii="Century Gothic" w:cs="Century Gothic" w:eastAsia="Century Gothic" w:hAnsi="Century Gothic"/>
          <w:color w:val="000001"/>
        </w:rPr>
      </w:pPr>
      <w:r w:rsidDel="00000000" w:rsidR="00000000" w:rsidRPr="00000000">
        <w:rPr>
          <w:rtl w:val="0"/>
        </w:rPr>
      </w:r>
    </w:p>
    <w:p w:rsidR="00000000" w:rsidDel="00000000" w:rsidP="00000000" w:rsidRDefault="00000000" w:rsidRPr="00000000" w14:paraId="00000069">
      <w:pPr>
        <w:spacing w:after="0" w:lineRule="auto"/>
        <w:ind w:firstLine="720"/>
        <w:jc w:val="both"/>
        <w:rPr>
          <w:rFonts w:ascii="Century Gothic" w:cs="Century Gothic" w:eastAsia="Century Gothic" w:hAnsi="Century Gothic"/>
          <w:color w:val="000001"/>
        </w:rPr>
      </w:pPr>
      <w:r w:rsidDel="00000000" w:rsidR="00000000" w:rsidRPr="00000000">
        <w:rPr>
          <w:rFonts w:ascii="Century Gothic" w:cs="Century Gothic" w:eastAsia="Century Gothic" w:hAnsi="Century Gothic"/>
          <w:color w:val="000001"/>
          <w:rtl w:val="0"/>
        </w:rPr>
        <w:t xml:space="preserve">Pour la prise en compte du sexe pour les relais, s’il est composé de :</w:t>
      </w:r>
    </w:p>
    <w:p w:rsidR="00000000" w:rsidDel="00000000" w:rsidP="00000000" w:rsidRDefault="00000000" w:rsidRPr="00000000" w14:paraId="0000006A">
      <w:pPr>
        <w:numPr>
          <w:ilvl w:val="0"/>
          <w:numId w:val="7"/>
        </w:numPr>
        <w:spacing w:after="0" w:lineRule="auto"/>
        <w:ind w:left="1440" w:hanging="360"/>
        <w:jc w:val="both"/>
        <w:rPr>
          <w:rFonts w:ascii="Century Gothic" w:cs="Century Gothic" w:eastAsia="Century Gothic" w:hAnsi="Century Gothic"/>
          <w:color w:val="000001"/>
        </w:rPr>
      </w:pPr>
      <w:r w:rsidDel="00000000" w:rsidR="00000000" w:rsidRPr="00000000">
        <w:rPr>
          <w:rFonts w:ascii="Century Gothic" w:cs="Century Gothic" w:eastAsia="Century Gothic" w:hAnsi="Century Gothic"/>
          <w:color w:val="000001"/>
          <w:rtl w:val="0"/>
        </w:rPr>
        <w:t xml:space="preserve">0 ou 1 femme : le relais sera considéré comme masculin.</w:t>
      </w:r>
    </w:p>
    <w:p w:rsidR="00000000" w:rsidDel="00000000" w:rsidP="00000000" w:rsidRDefault="00000000" w:rsidRPr="00000000" w14:paraId="0000006B">
      <w:pPr>
        <w:numPr>
          <w:ilvl w:val="0"/>
          <w:numId w:val="7"/>
        </w:numPr>
        <w:spacing w:after="0" w:lineRule="auto"/>
        <w:ind w:left="1440" w:hanging="360"/>
        <w:jc w:val="both"/>
        <w:rPr>
          <w:rFonts w:ascii="Century Gothic" w:cs="Century Gothic" w:eastAsia="Century Gothic" w:hAnsi="Century Gothic"/>
          <w:color w:val="000001"/>
        </w:rPr>
      </w:pPr>
      <w:r w:rsidDel="00000000" w:rsidR="00000000" w:rsidRPr="00000000">
        <w:rPr>
          <w:rFonts w:ascii="Century Gothic" w:cs="Century Gothic" w:eastAsia="Century Gothic" w:hAnsi="Century Gothic"/>
          <w:color w:val="000001"/>
          <w:rtl w:val="0"/>
        </w:rPr>
        <w:t xml:space="preserve">2 femmes : le relais sera considéré comme mixte, et les points seront attribués à partir des tables de cotation Messieurs et Dames avec </w:t>
        <w:tab/>
        <w:t xml:space="preserve">coefficient.</w:t>
      </w:r>
    </w:p>
    <w:p w:rsidR="00000000" w:rsidDel="00000000" w:rsidP="00000000" w:rsidRDefault="00000000" w:rsidRPr="00000000" w14:paraId="0000006C">
      <w:pPr>
        <w:numPr>
          <w:ilvl w:val="0"/>
          <w:numId w:val="7"/>
        </w:numPr>
        <w:spacing w:after="0" w:lineRule="auto"/>
        <w:ind w:left="1440" w:hanging="360"/>
        <w:jc w:val="both"/>
        <w:rPr>
          <w:rFonts w:ascii="Century Gothic" w:cs="Century Gothic" w:eastAsia="Century Gothic" w:hAnsi="Century Gothic"/>
          <w:color w:val="000001"/>
        </w:rPr>
      </w:pPr>
      <w:r w:rsidDel="00000000" w:rsidR="00000000" w:rsidRPr="00000000">
        <w:rPr>
          <w:rFonts w:ascii="Century Gothic" w:cs="Century Gothic" w:eastAsia="Century Gothic" w:hAnsi="Century Gothic"/>
          <w:color w:val="000001"/>
          <w:rtl w:val="0"/>
        </w:rPr>
        <w:t xml:space="preserve">3 ou 4 femmes : le relais sera considéré comme féminin. </w:t>
      </w:r>
    </w:p>
    <w:p w:rsidR="00000000" w:rsidDel="00000000" w:rsidP="00000000" w:rsidRDefault="00000000" w:rsidRPr="00000000" w14:paraId="0000006D">
      <w:pPr>
        <w:spacing w:after="0" w:lineRule="auto"/>
        <w:jc w:val="both"/>
        <w:rPr>
          <w:rFonts w:ascii="Century Gothic" w:cs="Century Gothic" w:eastAsia="Century Gothic" w:hAnsi="Century Gothic"/>
          <w:color w:val="000001"/>
        </w:rPr>
      </w:pPr>
      <w:r w:rsidDel="00000000" w:rsidR="00000000" w:rsidRPr="00000000">
        <w:rPr>
          <w:rFonts w:ascii="Century Gothic" w:cs="Century Gothic" w:eastAsia="Century Gothic" w:hAnsi="Century Gothic"/>
          <w:color w:val="000001"/>
          <w:rtl w:val="0"/>
        </w:rPr>
        <w:tab/>
      </w:r>
    </w:p>
    <w:p w:rsidR="00000000" w:rsidDel="00000000" w:rsidP="00000000" w:rsidRDefault="00000000" w:rsidRPr="00000000" w14:paraId="0000006E">
      <w:pPr>
        <w:spacing w:after="0" w:lineRule="auto"/>
        <w:jc w:val="both"/>
        <w:rPr>
          <w:rFonts w:ascii="Teko" w:cs="Teko" w:eastAsia="Teko" w:hAnsi="Teko"/>
          <w:b w:val="1"/>
          <w:bCs w:val="1"/>
          <w:sz w:val="36"/>
          <w:szCs w:val="36"/>
          <w:highlight w:val="yellow"/>
        </w:rPr>
      </w:pPr>
      <w:r w:rsidDel="00000000" w:rsidR="00000000" w:rsidRPr="00000000">
        <w:rPr>
          <w:rFonts w:ascii="Century Gothic" w:cs="Century Gothic" w:eastAsia="Century Gothic" w:hAnsi="Century Gothic"/>
          <w:color w:val="000001"/>
          <w:rtl w:val="0"/>
        </w:rPr>
        <w:tab/>
        <w:t xml:space="preserve">Si l’équipe est formée par un regroupement d’écoles, chaque école gagnera </w:t>
      </w:r>
      <w:r w:rsidDel="00000000" w:rsidR="00000000" w:rsidRPr="00000000">
        <w:rPr>
          <w:rFonts w:ascii="Century Gothic" w:cs="Century Gothic" w:eastAsia="Century Gothic" w:hAnsi="Century Gothic"/>
          <w:b w:val="1"/>
          <w:bCs w:val="1"/>
          <w:color w:val="000001"/>
          <w:rtl w:val="0"/>
        </w:rPr>
        <w:t xml:space="preserve">le même nombre de points</w:t>
      </w:r>
      <w:r w:rsidDel="00000000" w:rsidR="00000000" w:rsidRPr="00000000">
        <w:rPr>
          <w:rFonts w:ascii="Century Gothic" w:cs="Century Gothic" w:eastAsia="Century Gothic" w:hAnsi="Century Gothic"/>
          <w:color w:val="000001"/>
          <w:rtl w:val="0"/>
        </w:rPr>
        <w:t xml:space="preserve">, correspondant aux points obtenus par l’équipe en question.</w:t>
      </w:r>
      <w:r w:rsidDel="00000000" w:rsidR="00000000" w:rsidRPr="00000000">
        <w:rPr>
          <w:rtl w:val="0"/>
        </w:rPr>
      </w:r>
    </w:p>
    <w:p w:rsidR="00000000" w:rsidDel="00000000" w:rsidP="00000000" w:rsidRDefault="00000000" w:rsidRPr="00000000" w14:paraId="0000006F">
      <w:pPr>
        <w:ind w:left="0" w:firstLine="0"/>
        <w:rPr>
          <w:rFonts w:ascii="Century Gothic" w:cs="Century Gothic" w:eastAsia="Century Gothic" w:hAnsi="Century Gothic"/>
          <w:color w:val="666666"/>
        </w:rPr>
      </w:pPr>
      <w:r w:rsidDel="00000000" w:rsidR="00000000" w:rsidRPr="00000000">
        <w:rPr>
          <w:rtl w:val="0"/>
        </w:rPr>
      </w:r>
    </w:p>
    <w:p w:rsidR="00000000" w:rsidDel="00000000" w:rsidP="00000000" w:rsidRDefault="00000000" w:rsidRPr="00000000" w14:paraId="00000070">
      <w:pPr>
        <w:keepNext w:val="1"/>
        <w:keepLines w:val="1"/>
        <w:pBdr>
          <w:top w:color="474747" w:space="1" w:sz="8" w:val="single"/>
          <w:bottom w:color="474747" w:space="1" w:sz="8" w:val="single"/>
        </w:pBdr>
        <w:shd w:fill="f8f8f8" w:val="clear"/>
        <w:spacing w:after="0" w:before="40" w:line="259" w:lineRule="auto"/>
        <w:jc w:val="center"/>
        <w:rPr>
          <w:rFonts w:ascii="Teko" w:cs="Teko" w:eastAsia="Teko" w:hAnsi="Teko"/>
          <w:sz w:val="36"/>
          <w:szCs w:val="36"/>
        </w:rPr>
      </w:pPr>
      <w:r w:rsidDel="00000000" w:rsidR="00000000" w:rsidRPr="00000000">
        <w:rPr>
          <w:rFonts w:ascii="Teko" w:cs="Teko" w:eastAsia="Teko" w:hAnsi="Teko"/>
          <w:sz w:val="36"/>
          <w:szCs w:val="36"/>
          <w:rtl w:val="0"/>
        </w:rPr>
        <w:t xml:space="preserve">Podium</w:t>
      </w:r>
    </w:p>
    <w:p w:rsidR="00000000" w:rsidDel="00000000" w:rsidP="00000000" w:rsidRDefault="00000000" w:rsidRPr="00000000" w14:paraId="00000071">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2">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73">
      <w:pPr>
        <w:spacing w:after="0" w:line="276" w:lineRule="auto"/>
        <w:ind w:firstLine="720"/>
        <w:rPr>
          <w:rFonts w:ascii="Century Gothic" w:cs="Century Gothic" w:eastAsia="Century Gothic" w:hAnsi="Century Gothic"/>
          <w:color w:val="666666"/>
        </w:rPr>
      </w:pPr>
      <w:r w:rsidDel="00000000" w:rsidR="00000000" w:rsidRPr="00000000">
        <w:rPr>
          <w:rFonts w:ascii="Century Gothic" w:cs="Century Gothic" w:eastAsia="Century Gothic" w:hAnsi="Century Gothic"/>
          <w:rtl w:val="0"/>
        </w:rPr>
        <w:t xml:space="preserve">La remise des trophées se fera sur place après la finale, les équipes participantes s’engagent à venir récupérer leur récompense et participer au protocole (remise des trophées et photos) avant de quitter le lieu de compétition ou même de retourner dans un vestiaire. L’objectif est que ça ne devienne pas une contrainte trop grande, il faut donc que chacun soit bien présent et attentif aux consignes données par les bénévoles en charge du podium pour le confort de tous.</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jc w:val="both"/>
        <w:rPr>
          <w:rFonts w:ascii="Teko" w:cs="Teko" w:eastAsia="Teko" w:hAnsi="Teko"/>
          <w:b w:val="1"/>
          <w:bCs w:val="1"/>
          <w:sz w:val="36"/>
          <w:szCs w:val="36"/>
        </w:rPr>
      </w:pPr>
      <w:r w:rsidDel="00000000" w:rsidR="00000000" w:rsidRPr="00000000">
        <w:rPr>
          <w:rFonts w:ascii="Teko" w:cs="Teko" w:eastAsia="Teko" w:hAnsi="Teko"/>
          <w:b w:val="1"/>
          <w:bCs w:val="1"/>
          <w:sz w:val="36"/>
          <w:szCs w:val="36"/>
          <w:rtl w:val="0"/>
        </w:rPr>
        <w:t xml:space="preserve">Autres consignes</w:t>
      </w:r>
    </w:p>
    <w:p w:rsidR="00000000" w:rsidDel="00000000" w:rsidP="00000000" w:rsidRDefault="00000000" w:rsidRPr="00000000" w14:paraId="00000076">
      <w:pPr>
        <w:numPr>
          <w:ilvl w:val="0"/>
          <w:numId w:val="9"/>
        </w:numPr>
        <w:spacing w:after="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nombre de participants est très important cette année, et le timing très serré. Il vous est donc demandé de vous présenter à l’heure à la chambre d’appel.</w:t>
      </w:r>
    </w:p>
    <w:p w:rsidR="00000000" w:rsidDel="00000000" w:rsidP="00000000" w:rsidRDefault="00000000" w:rsidRPr="00000000" w14:paraId="00000077">
      <w:pPr>
        <w:numPr>
          <w:ilvl w:val="0"/>
          <w:numId w:val="9"/>
        </w:numPr>
        <w:pBdr>
          <w:top w:space="0" w:sz="0" w:val="nil"/>
          <w:left w:space="0" w:sz="0" w:val="nil"/>
          <w:bottom w:space="0" w:sz="0" w:val="nil"/>
          <w:right w:space="0" w:sz="0" w:val="nil"/>
          <w:between w:space="0" w:sz="0" w:val="nil"/>
        </w:pBdr>
        <w:spacing w:after="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 récupération des packs-foods par le capitaine et leur consommation s’effectuent durant le temps libre des équipes.</w:t>
      </w:r>
    </w:p>
    <w:p w:rsidR="00000000" w:rsidDel="00000000" w:rsidP="00000000" w:rsidRDefault="00000000" w:rsidRPr="00000000" w14:paraId="00000078">
      <w:pPr>
        <w:numPr>
          <w:ilvl w:val="0"/>
          <w:numId w:val="9"/>
        </w:numPr>
        <w:pBdr>
          <w:top w:space="0" w:sz="0" w:val="nil"/>
          <w:left w:space="0" w:sz="0" w:val="nil"/>
          <w:bottom w:space="0" w:sz="0" w:val="nil"/>
          <w:right w:space="0" w:sz="0" w:val="nil"/>
          <w:between w:space="0" w:sz="0" w:val="nil"/>
        </w:pBdr>
        <w:spacing w:after="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temps de nettoyage de la piscine est compté dans le temps total, un nettoyage rapide permet un temps réservé à la compétition et aux pauses plus long, nous vous demandons donc de bien vouloir respecter les installations sportives et leur environnement, et d’utiliser les poubelles mises à votre disposition.</w:t>
      </w:r>
    </w:p>
    <w:p w:rsidR="00000000" w:rsidDel="00000000" w:rsidP="00000000" w:rsidRDefault="00000000" w:rsidRPr="00000000" w14:paraId="00000079">
      <w:pPr>
        <w:numPr>
          <w:ilvl w:val="0"/>
          <w:numId w:val="9"/>
        </w:numPr>
        <w:pBdr>
          <w:top w:space="0" w:sz="0" w:val="nil"/>
          <w:left w:space="0" w:sz="0" w:val="nil"/>
          <w:bottom w:space="0" w:sz="0" w:val="nil"/>
          <w:right w:space="0" w:sz="0" w:val="nil"/>
          <w:between w:space="0" w:sz="0" w:val="nil"/>
        </w:pBdr>
        <w:spacing w:after="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Nous vous rappelons que l’</w:t>
      </w:r>
      <w:r w:rsidDel="00000000" w:rsidR="00000000" w:rsidRPr="00000000">
        <w:rPr>
          <w:rFonts w:ascii="Century Gothic" w:cs="Century Gothic" w:eastAsia="Century Gothic" w:hAnsi="Century Gothic"/>
          <w:b w:val="1"/>
          <w:bCs w:val="1"/>
          <w:rtl w:val="0"/>
        </w:rPr>
        <w:t xml:space="preserve">alcool est strictement interdit</w:t>
      </w:r>
      <w:r w:rsidDel="00000000" w:rsidR="00000000" w:rsidRPr="00000000">
        <w:rPr>
          <w:rFonts w:ascii="Century Gothic" w:cs="Century Gothic" w:eastAsia="Century Gothic" w:hAnsi="Century Gothic"/>
          <w:rtl w:val="0"/>
        </w:rPr>
        <w:t xml:space="preserve"> sur les sites sportifs</w:t>
      </w:r>
    </w:p>
    <w:p w:rsidR="00000000" w:rsidDel="00000000" w:rsidP="00000000" w:rsidRDefault="00000000" w:rsidRPr="00000000" w14:paraId="0000007A">
      <w:pPr>
        <w:spacing w:after="0" w:lineRule="auto"/>
        <w:jc w:val="both"/>
        <w:rPr>
          <w:rFonts w:ascii="Century Gothic" w:cs="Century Gothic" w:eastAsia="Century Gothic" w:hAnsi="Century Gothic"/>
          <w:color w:val="666666"/>
        </w:rPr>
      </w:pPr>
      <w:r w:rsidDel="00000000" w:rsidR="00000000" w:rsidRPr="00000000">
        <w:rPr>
          <w:rtl w:val="0"/>
        </w:rPr>
      </w:r>
    </w:p>
    <w:p w:rsidR="00000000" w:rsidDel="00000000" w:rsidP="00000000" w:rsidRDefault="00000000" w:rsidRPr="00000000" w14:paraId="0000007B">
      <w:pPr>
        <w:spacing w:after="0" w:lineRule="auto"/>
        <w:jc w:val="both"/>
        <w:rPr>
          <w:rFonts w:ascii="Century Gothic" w:cs="Century Gothic" w:eastAsia="Century Gothic" w:hAnsi="Century Gothic"/>
          <w:color w:val="666666"/>
        </w:rPr>
      </w:pPr>
      <w:r w:rsidDel="00000000" w:rsidR="00000000" w:rsidRPr="00000000">
        <w:rPr>
          <w:rtl w:val="0"/>
        </w:rPr>
      </w:r>
    </w:p>
    <w:p w:rsidR="00000000" w:rsidDel="00000000" w:rsidP="00000000" w:rsidRDefault="00000000" w:rsidRPr="00000000" w14:paraId="0000007C">
      <w:pPr>
        <w:spacing w:after="0" w:lineRule="auto"/>
        <w:jc w:val="both"/>
        <w:rPr>
          <w:rFonts w:ascii="Century Gothic" w:cs="Century Gothic" w:eastAsia="Century Gothic" w:hAnsi="Century Gothic"/>
          <w:color w:val="666666"/>
        </w:rPr>
      </w:pPr>
      <w:r w:rsidDel="00000000" w:rsidR="00000000" w:rsidRPr="00000000">
        <w:rPr>
          <w:rtl w:val="0"/>
        </w:rPr>
      </w:r>
    </w:p>
    <w:p w:rsidR="00000000" w:rsidDel="00000000" w:rsidP="00000000" w:rsidRDefault="00000000" w:rsidRPr="00000000" w14:paraId="0000007D">
      <w:pPr>
        <w:spacing w:after="0" w:lineRule="auto"/>
        <w:jc w:val="both"/>
        <w:rPr>
          <w:rFonts w:ascii="Century Gothic" w:cs="Century Gothic" w:eastAsia="Century Gothic" w:hAnsi="Century Gothic"/>
          <w:color w:val="666666"/>
        </w:rPr>
      </w:pPr>
      <w:r w:rsidDel="00000000" w:rsidR="00000000" w:rsidRPr="00000000">
        <w:rPr>
          <w:rtl w:val="0"/>
        </w:rPr>
      </w:r>
    </w:p>
    <w:p w:rsidR="00000000" w:rsidDel="00000000" w:rsidP="00000000" w:rsidRDefault="00000000" w:rsidRPr="00000000" w14:paraId="0000007E">
      <w:pPr>
        <w:spacing w:after="0" w:lineRule="auto"/>
        <w:jc w:val="both"/>
        <w:rPr>
          <w:rFonts w:ascii="Century Gothic" w:cs="Century Gothic" w:eastAsia="Century Gothic" w:hAnsi="Century Gothic"/>
          <w:color w:val="666666"/>
        </w:rPr>
      </w:pPr>
      <w:r w:rsidDel="00000000" w:rsidR="00000000" w:rsidRPr="00000000">
        <w:rPr>
          <w:rtl w:val="0"/>
        </w:rPr>
      </w:r>
    </w:p>
    <w:p w:rsidR="00000000" w:rsidDel="00000000" w:rsidP="00000000" w:rsidRDefault="00000000" w:rsidRPr="00000000" w14:paraId="0000007F">
      <w:pPr>
        <w:keepNext w:val="1"/>
        <w:keepLines w:val="1"/>
        <w:pBdr>
          <w:top w:color="474747" w:space="1" w:sz="12" w:val="single"/>
          <w:left w:space="0" w:sz="0" w:val="nil"/>
          <w:bottom w:color="474747" w:space="1" w:sz="12" w:val="single"/>
          <w:right w:space="0" w:sz="0" w:val="nil"/>
          <w:between w:space="0" w:sz="0" w:val="nil"/>
        </w:pBdr>
        <w:shd w:fill="efefef" w:val="clear"/>
        <w:tabs>
          <w:tab w:val="left" w:leader="none" w:pos="290"/>
          <w:tab w:val="left" w:leader="none" w:pos="340"/>
          <w:tab w:val="center" w:leader="none" w:pos="4536"/>
        </w:tabs>
        <w:spacing w:after="0" w:before="240" w:line="251" w:lineRule="auto"/>
        <w:jc w:val="center"/>
        <w:rPr>
          <w:rFonts w:ascii="Teko" w:cs="Teko" w:eastAsia="Teko" w:hAnsi="Teko"/>
          <w:b w:val="1"/>
          <w:bCs w:val="1"/>
          <w:color w:val="474747"/>
          <w:sz w:val="48"/>
          <w:szCs w:val="48"/>
        </w:rPr>
      </w:pPr>
      <w:r w:rsidDel="00000000" w:rsidR="00000000" w:rsidRPr="00000000">
        <w:rPr>
          <w:rFonts w:ascii="Teko" w:cs="Teko" w:eastAsia="Teko" w:hAnsi="Teko"/>
          <w:b w:val="1"/>
          <w:bCs w:val="1"/>
          <w:color w:val="474747"/>
          <w:sz w:val="48"/>
          <w:szCs w:val="48"/>
          <w:rtl w:val="0"/>
        </w:rPr>
        <w:t xml:space="preserve">Rencontres</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81">
      <w:pPr>
        <w:jc w:val="both"/>
        <w:rPr>
          <w:rFonts w:ascii="Century Gothic" w:cs="Century Gothic" w:eastAsia="Century Gothic" w:hAnsi="Century Gothic"/>
        </w:rPr>
      </w:pPr>
      <w:r w:rsidDel="00000000" w:rsidR="00000000" w:rsidRPr="00000000">
        <w:rPr>
          <w:rtl w:val="0"/>
        </w:rPr>
      </w:r>
    </w:p>
    <w:tbl>
      <w:tblPr>
        <w:tblStyle w:val="Table2"/>
        <w:tblW w:w="4896.0" w:type="dxa"/>
        <w:jc w:val="center"/>
        <w:tblBorders>
          <w:top w:color="000001" w:space="0" w:sz="6" w:val="single"/>
          <w:left w:color="000001" w:space="0" w:sz="6" w:val="single"/>
          <w:bottom w:color="000001" w:space="0" w:sz="6" w:val="single"/>
          <w:right w:color="000001" w:space="0" w:sz="6" w:val="single"/>
          <w:insideH w:color="000001" w:space="0" w:sz="6" w:val="single"/>
          <w:insideV w:color="000001" w:space="0" w:sz="6" w:val="single"/>
        </w:tblBorders>
        <w:tblLayout w:type="fixed"/>
        <w:tblLook w:val="0600"/>
      </w:tblPr>
      <w:tblGrid>
        <w:gridCol w:w="2448"/>
        <w:gridCol w:w="2448"/>
        <w:tblGridChange w:id="0">
          <w:tblGrid>
            <w:gridCol w:w="2448"/>
            <w:gridCol w:w="2448"/>
          </w:tblGrid>
        </w:tblGridChange>
      </w:tblGrid>
      <w:tr>
        <w:trPr>
          <w:cantSplit w:val="0"/>
          <w:trHeight w:val="585" w:hRule="atLeast"/>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color w:val="ffffff"/>
                <w:sz w:val="28"/>
                <w:szCs w:val="28"/>
                <w:rtl w:val="0"/>
              </w:rPr>
              <w:t xml:space="preserve">Horaires prévisionnels</w:t>
            </w: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color w:val="ffffff"/>
                <w:sz w:val="28"/>
                <w:szCs w:val="28"/>
                <w:rtl w:val="0"/>
              </w:rPr>
              <w:t xml:space="preserve">Epreuves</w:t>
            </w:r>
            <w:r w:rsidDel="00000000" w:rsidR="00000000" w:rsidRPr="00000000">
              <w:rPr>
                <w:rtl w:val="0"/>
              </w:rPr>
            </w:r>
          </w:p>
        </w:tc>
      </w:tr>
      <w:tr>
        <w:trPr>
          <w:cantSplit w:val="0"/>
          <w:trHeight w:val="1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84">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9h - 9h45</w:t>
            </w:r>
          </w:p>
        </w:tc>
        <w:tc>
          <w:tcPr>
            <w:tcMar>
              <w:top w:w="100.0" w:type="dxa"/>
              <w:left w:w="100.0" w:type="dxa"/>
              <w:bottom w:w="100.0" w:type="dxa"/>
              <w:right w:w="100.0" w:type="dxa"/>
            </w:tcMar>
            <w:vAlign w:val="top"/>
          </w:tcPr>
          <w:p w:rsidR="00000000" w:rsidDel="00000000" w:rsidP="00000000" w:rsidRDefault="00000000" w:rsidRPr="00000000" w14:paraId="00000085">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échauffement</w:t>
            </w:r>
          </w:p>
        </w:tc>
      </w:tr>
      <w:tr>
        <w:trPr>
          <w:cantSplit w:val="0"/>
          <w:trHeight w:val="14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9h45</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100 4N</w:t>
            </w:r>
          </w:p>
        </w:tc>
      </w:tr>
      <w:tr>
        <w:trPr>
          <w:cantSplit w:val="0"/>
          <w:trHeight w:val="1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88">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9h55</w:t>
            </w:r>
          </w:p>
        </w:tc>
        <w:tc>
          <w:tcPr>
            <w:tcMar>
              <w:top w:w="100.0" w:type="dxa"/>
              <w:left w:w="100.0" w:type="dxa"/>
              <w:bottom w:w="100.0" w:type="dxa"/>
              <w:right w:w="100.0" w:type="dxa"/>
            </w:tcMar>
            <w:vAlign w:val="top"/>
          </w:tcPr>
          <w:p w:rsidR="00000000" w:rsidDel="00000000" w:rsidP="00000000" w:rsidRDefault="00000000" w:rsidRPr="00000000" w14:paraId="00000089">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50 pap</w:t>
            </w:r>
          </w:p>
        </w:tc>
      </w:tr>
      <w:tr>
        <w:trPr>
          <w:cantSplit w:val="0"/>
          <w:trHeight w:val="140" w:hRule="atLeast"/>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10h</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8B">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50 dos</w:t>
            </w:r>
          </w:p>
        </w:tc>
      </w:tr>
      <w:tr>
        <w:trPr>
          <w:cantSplit w:val="0"/>
          <w:trHeight w:val="45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10h05</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100 brasse</w:t>
            </w:r>
          </w:p>
        </w:tc>
      </w:tr>
      <w:tr>
        <w:trPr>
          <w:cantSplit w:val="0"/>
          <w:trHeight w:val="14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10h15</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100 NL</w:t>
            </w:r>
          </w:p>
        </w:tc>
      </w:tr>
      <w:tr>
        <w:trPr>
          <w:cantSplit w:val="0"/>
          <w:trHeight w:val="48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10h25</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relais 4x50 N</w:t>
            </w:r>
          </w:p>
        </w:tc>
      </w:tr>
      <w:tr>
        <w:trPr>
          <w:cantSplit w:val="0"/>
          <w:trHeight w:val="344.208984375"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 min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pause</w:t>
            </w:r>
          </w:p>
        </w:tc>
      </w:tr>
      <w:tr>
        <w:trPr>
          <w:cantSplit w:val="0"/>
          <w:trHeight w:val="48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94">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10h50</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100 pap</w:t>
            </w:r>
          </w:p>
        </w:tc>
      </w:tr>
      <w:tr>
        <w:trPr>
          <w:cantSplit w:val="0"/>
          <w:trHeight w:val="48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96">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11h</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100 dos</w:t>
            </w:r>
          </w:p>
        </w:tc>
      </w:tr>
      <w:tr>
        <w:trPr>
          <w:cantSplit w:val="0"/>
          <w:trHeight w:val="48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11h10</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50 brasse</w:t>
            </w:r>
          </w:p>
        </w:tc>
      </w:tr>
      <w:tr>
        <w:trPr>
          <w:cantSplit w:val="0"/>
          <w:trHeight w:val="48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11h15</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50 NL</w:t>
            </w:r>
          </w:p>
        </w:tc>
      </w:tr>
      <w:tr>
        <w:trPr>
          <w:cantSplit w:val="0"/>
          <w:trHeight w:val="48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11h30</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4x50 4N</w:t>
            </w:r>
          </w:p>
        </w:tc>
      </w:tr>
      <w:tr>
        <w:trPr>
          <w:cantSplit w:val="0"/>
          <w:trHeight w:val="48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11h45</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Australienne </w:t>
            </w:r>
          </w:p>
        </w:tc>
      </w:tr>
    </w:tbl>
    <w:p w:rsidR="00000000" w:rsidDel="00000000" w:rsidP="00000000" w:rsidRDefault="00000000" w:rsidRPr="00000000" w14:paraId="000000A0">
      <w:pPr>
        <w:keepNext w:val="1"/>
        <w:keepLines w:val="1"/>
        <w:pBdr>
          <w:top w:color="474747" w:space="1" w:sz="12" w:val="single"/>
          <w:left w:space="0" w:sz="0" w:val="nil"/>
          <w:bottom w:color="474747" w:space="1" w:sz="12" w:val="single"/>
          <w:right w:space="0" w:sz="0" w:val="nil"/>
          <w:between w:space="0" w:sz="0" w:val="nil"/>
        </w:pBdr>
        <w:shd w:fill="efefef" w:val="clear"/>
        <w:spacing w:after="0" w:before="240" w:line="251" w:lineRule="auto"/>
        <w:jc w:val="center"/>
        <w:rPr>
          <w:rFonts w:ascii="Teko" w:cs="Teko" w:eastAsia="Teko" w:hAnsi="Teko"/>
          <w:color w:val="000000"/>
          <w:sz w:val="48"/>
          <w:szCs w:val="48"/>
        </w:rPr>
      </w:pPr>
      <w:r w:rsidDel="00000000" w:rsidR="00000000" w:rsidRPr="00000000">
        <w:rPr>
          <w:rFonts w:ascii="Teko" w:cs="Teko" w:eastAsia="Teko" w:hAnsi="Teko"/>
          <w:color w:val="000000"/>
          <w:sz w:val="48"/>
          <w:szCs w:val="48"/>
          <w:rtl w:val="0"/>
        </w:rPr>
        <w:t xml:space="preserve">En cas d’urgence</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Rule="auto"/>
        <w:ind w:left="0" w:firstLine="0"/>
        <w:jc w:val="both"/>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A2">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0000"/>
        </w:rPr>
      </w:pPr>
      <w:bookmarkStart w:colFirst="0" w:colLast="0" w:name="_heading=h.gjdgxs" w:id="0"/>
      <w:bookmarkEnd w:id="0"/>
      <w:r w:rsidDel="00000000" w:rsidR="00000000" w:rsidRPr="00000000">
        <w:rPr>
          <w:rFonts w:ascii="Century Gothic" w:cs="Century Gothic" w:eastAsia="Century Gothic" w:hAnsi="Century Gothic"/>
          <w:color w:val="000000"/>
          <w:rtl w:val="0"/>
        </w:rPr>
        <w:t xml:space="preserve">Pour toute information sur le déroulement du tournoi, les navettes, les packs-food, tu peux aller voir ton capitaine</w:t>
      </w:r>
      <w:r w:rsidDel="00000000" w:rsidR="00000000" w:rsidRPr="00000000">
        <w:rPr>
          <w:rFonts w:ascii="Century Gothic" w:cs="Century Gothic" w:eastAsia="Century Gothic" w:hAnsi="Century Gothic"/>
          <w:rtl w:val="0"/>
        </w:rPr>
        <w:t xml:space="preserve"> ou </w:t>
      </w:r>
      <w:r w:rsidDel="00000000" w:rsidR="00000000" w:rsidRPr="00000000">
        <w:rPr>
          <w:rFonts w:ascii="Century Gothic" w:cs="Century Gothic" w:eastAsia="Century Gothic" w:hAnsi="Century Gothic"/>
          <w:color w:val="000000"/>
          <w:rtl w:val="0"/>
        </w:rPr>
        <w:t xml:space="preserve">un VP Tournois présent sur ton lieu de sport</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Rule="auto"/>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4">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 VP tournois présents à la piscine de l’ENTPE  et en charge du tournoi de Natation sont :</w:t>
      </w:r>
    </w:p>
    <w:p w:rsidR="00000000" w:rsidDel="00000000" w:rsidP="00000000" w:rsidRDefault="00000000" w:rsidRPr="00000000" w14:paraId="000000A5">
      <w:pPr>
        <w:numPr>
          <w:ilvl w:val="0"/>
          <w:numId w:val="3"/>
        </w:numPr>
        <w:spacing w:after="0" w:lineRule="auto"/>
        <w:ind w:left="1440" w:hanging="360"/>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ANJOLRAS Alexandre : 06 26 89 42 72</w:t>
      </w:r>
    </w:p>
    <w:p w:rsidR="00000000" w:rsidDel="00000000" w:rsidP="00000000" w:rsidRDefault="00000000" w:rsidRPr="00000000" w14:paraId="000000A6">
      <w:pPr>
        <w:numPr>
          <w:ilvl w:val="0"/>
          <w:numId w:val="3"/>
        </w:numPr>
        <w:spacing w:after="0" w:lineRule="auto"/>
        <w:ind w:left="1440" w:hanging="360"/>
        <w:jc w:val="both"/>
        <w:rPr>
          <w:rFonts w:ascii="Century Gothic" w:cs="Century Gothic" w:eastAsia="Century Gothic" w:hAnsi="Century Gothic"/>
          <w:b w:val="1"/>
          <w:bCs w:val="1"/>
          <w:u w:val="none"/>
        </w:rPr>
      </w:pPr>
      <w:r w:rsidDel="00000000" w:rsidR="00000000" w:rsidRPr="00000000">
        <w:rPr>
          <w:rFonts w:ascii="Century Gothic" w:cs="Century Gothic" w:eastAsia="Century Gothic" w:hAnsi="Century Gothic"/>
          <w:b w:val="1"/>
          <w:bCs w:val="1"/>
          <w:rtl w:val="0"/>
        </w:rPr>
        <w:t xml:space="preserve">BILLIERES Edgar : 06 72 53 88 69</w:t>
      </w:r>
    </w:p>
    <w:p w:rsidR="00000000" w:rsidDel="00000000" w:rsidP="00000000" w:rsidRDefault="00000000" w:rsidRPr="00000000" w14:paraId="000000A7">
      <w:pPr>
        <w:widowControl w:val="0"/>
        <w:numPr>
          <w:ilvl w:val="0"/>
          <w:numId w:val="3"/>
        </w:numPr>
        <w:spacing w:after="0" w:before="0" w:line="240" w:lineRule="auto"/>
        <w:ind w:left="1440"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SAIZ Josselin : 06 33 73 17 48</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9">
      <w:pPr>
        <w:numPr>
          <w:ilvl w:val="0"/>
          <w:numId w:val="2"/>
        </w:numPr>
        <w:spacing w:after="0" w:lineRule="auto"/>
        <w:ind w:left="720" w:hanging="360"/>
        <w:jc w:val="both"/>
      </w:pPr>
      <w:r w:rsidDel="00000000" w:rsidR="00000000" w:rsidRPr="00000000">
        <w:rPr>
          <w:rFonts w:ascii="Century Gothic" w:cs="Century Gothic" w:eastAsia="Century Gothic" w:hAnsi="Century Gothic"/>
          <w:rtl w:val="0"/>
        </w:rPr>
        <w:t xml:space="preserve">Pour toute autre information d’ordre pratique, rends-toi au Point Info du campus dans le hall devant le foyer comme indiqué sur le plan du campus. Pour une urgence tu peux appeler le numéro du point info : </w:t>
      </w:r>
      <w:r w:rsidDel="00000000" w:rsidR="00000000" w:rsidRPr="00000000">
        <w:rPr>
          <w:rtl w:val="0"/>
        </w:rPr>
      </w:r>
    </w:p>
    <w:p w:rsidR="00000000" w:rsidDel="00000000" w:rsidP="00000000" w:rsidRDefault="00000000" w:rsidRPr="00000000" w14:paraId="000000AA">
      <w:pPr>
        <w:numPr>
          <w:ilvl w:val="0"/>
          <w:numId w:val="1"/>
        </w:numPr>
        <w:spacing w:after="0" w:lineRule="auto"/>
        <w:ind w:left="1440" w:hanging="360"/>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VP Sport référent</w:t>
      </w:r>
      <w:r w:rsidDel="00000000" w:rsidR="00000000" w:rsidRPr="00000000">
        <w:rPr>
          <w:rFonts w:ascii="Century Gothic" w:cs="Century Gothic" w:eastAsia="Century Gothic" w:hAnsi="Century Gothic"/>
          <w:b w:val="1"/>
          <w:bCs w:val="1"/>
          <w:rtl w:val="0"/>
        </w:rPr>
        <w:t xml:space="preserve"> : FREZAL Hector 07 66 17 98 48</w:t>
      </w:r>
      <w:r w:rsidDel="00000000" w:rsidR="00000000" w:rsidRPr="00000000">
        <w:rPr>
          <w:rtl w:val="0"/>
        </w:rPr>
      </w:r>
    </w:p>
    <w:p w:rsidR="00000000" w:rsidDel="00000000" w:rsidP="00000000" w:rsidRDefault="00000000" w:rsidRPr="00000000" w14:paraId="000000AB">
      <w:pPr>
        <w:numPr>
          <w:ilvl w:val="0"/>
          <w:numId w:val="1"/>
        </w:numPr>
        <w:spacing w:after="0" w:lineRule="auto"/>
        <w:ind w:left="1440" w:hanging="360"/>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VP Sécu : </w:t>
      </w:r>
      <w:r w:rsidDel="00000000" w:rsidR="00000000" w:rsidRPr="00000000">
        <w:rPr>
          <w:rFonts w:ascii="Century Gothic" w:cs="Century Gothic" w:eastAsia="Century Gothic" w:hAnsi="Century Gothic"/>
          <w:b w:val="1"/>
          <w:bCs w:val="1"/>
          <w:rtl w:val="0"/>
        </w:rPr>
        <w:t xml:space="preserve">GRILLE SIxtine 06 73 66 55 86</w:t>
      </w:r>
      <w:r w:rsidDel="00000000" w:rsidR="00000000" w:rsidRPr="00000000">
        <w:rPr>
          <w:rtl w:val="0"/>
        </w:rPr>
      </w:r>
    </w:p>
    <w:p w:rsidR="00000000" w:rsidDel="00000000" w:rsidP="00000000" w:rsidRDefault="00000000" w:rsidRPr="00000000" w14:paraId="000000AC">
      <w:pPr>
        <w:numPr>
          <w:ilvl w:val="0"/>
          <w:numId w:val="1"/>
        </w:numPr>
        <w:spacing w:after="0" w:lineRule="auto"/>
        <w:ind w:left="1440" w:hanging="360"/>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Prez :</w:t>
      </w:r>
      <w:r w:rsidDel="00000000" w:rsidR="00000000" w:rsidRPr="00000000">
        <w:rPr>
          <w:rFonts w:ascii="Century Gothic" w:cs="Century Gothic" w:eastAsia="Century Gothic" w:hAnsi="Century Gothic"/>
          <w:b w:val="1"/>
          <w:bCs w:val="1"/>
          <w:rtl w:val="0"/>
        </w:rPr>
        <w:t xml:space="preserve"> PRANDI Zoé 06 77 39 52 88</w:t>
      </w:r>
      <w:r w:rsidDel="00000000" w:rsidR="00000000" w:rsidRPr="00000000">
        <w:rPr>
          <w:rtl w:val="0"/>
        </w:rPr>
      </w:r>
    </w:p>
    <w:p w:rsidR="00000000" w:rsidDel="00000000" w:rsidP="00000000" w:rsidRDefault="00000000" w:rsidRPr="00000000" w14:paraId="000000AD">
      <w:pPr>
        <w:numPr>
          <w:ilvl w:val="0"/>
          <w:numId w:val="1"/>
        </w:numPr>
        <w:ind w:left="1440" w:hanging="360"/>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SG :</w:t>
      </w:r>
      <w:r w:rsidDel="00000000" w:rsidR="00000000" w:rsidRPr="00000000">
        <w:rPr>
          <w:rFonts w:ascii="Century Gothic" w:cs="Century Gothic" w:eastAsia="Century Gothic" w:hAnsi="Century Gothic"/>
          <w:b w:val="1"/>
          <w:bCs w:val="1"/>
          <w:rtl w:val="0"/>
        </w:rPr>
        <w:t xml:space="preserve">  FOLLACO Giulio 06 01 75 22 01</w:t>
      </w:r>
      <w:r w:rsidDel="00000000" w:rsidR="00000000" w:rsidRPr="00000000">
        <w:rPr>
          <w:rtl w:val="0"/>
        </w:rPr>
      </w:r>
    </w:p>
    <w:sectPr>
      <w:headerReference r:id="rId10" w:type="default"/>
      <w:headerReference r:id="rId11" w:type="first"/>
      <w:headerReference r:id="rId12" w:type="even"/>
      <w:footerReference r:id="rId13" w:type="defaul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Verdana"/>
  <w:font w:name="Arial"/>
  <w:font w:name="Courier New"/>
  <w:font w:name="Teko">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rFonts w:ascii="Teko" w:cs="Teko" w:eastAsia="Teko" w:hAnsi="Teko"/>
        <w:color w:val="000000"/>
      </w:rPr>
    </w:pPr>
    <w:r w:rsidDel="00000000" w:rsidR="00000000" w:rsidRPr="00000000">
      <w:rPr>
        <w:rFonts w:ascii="Teko" w:cs="Teko" w:eastAsia="Teko" w:hAnsi="Teko"/>
        <w:color w:val="000000"/>
        <w:rtl w:val="0"/>
      </w:rPr>
      <w:t xml:space="preserve">Livret sportif </w:t>
    </w:r>
    <w:r w:rsidDel="00000000" w:rsidR="00000000" w:rsidRPr="00000000">
      <w:rPr>
        <w:rFonts w:ascii="Teko" w:cs="Teko" w:eastAsia="Teko" w:hAnsi="Teko"/>
        <w:rtl w:val="0"/>
      </w:rPr>
      <w:t xml:space="preserve">Natation</w:t>
    </w:r>
    <w:r w:rsidDel="00000000" w:rsidR="00000000" w:rsidRPr="00000000">
      <w:rPr>
        <w:rFonts w:ascii="Teko" w:cs="Teko" w:eastAsia="Teko" w:hAnsi="Teko"/>
        <w:color w:val="000000"/>
        <w:rtl w:val="0"/>
      </w:rPr>
      <w:tab/>
      <w:tab/>
    </w:r>
    <w:r w:rsidDel="00000000" w:rsidR="00000000" w:rsidRPr="00000000">
      <w:rPr>
        <w:rFonts w:ascii="Teko" w:cs="Teko" w:eastAsia="Teko" w:hAnsi="Teko"/>
        <w:rtl w:val="0"/>
      </w:rPr>
      <w:t xml:space="preserve">21 et 22</w:t>
    </w:r>
    <w:r w:rsidDel="00000000" w:rsidR="00000000" w:rsidRPr="00000000">
      <w:rPr>
        <w:rFonts w:ascii="Teko" w:cs="Teko" w:eastAsia="Teko" w:hAnsi="Teko"/>
        <w:color w:val="000000"/>
        <w:rtl w:val="0"/>
      </w:rPr>
      <w:t xml:space="preserve">  mars</w:t>
    </w:r>
    <w:r w:rsidDel="00000000" w:rsidR="00000000" w:rsidRPr="00000000">
      <w:drawing>
        <wp:anchor allowOverlap="1" behindDoc="0" distB="0" distT="0" distL="0" distR="0" hidden="0" layoutInCell="1" locked="0" relativeHeight="0" simplePos="0">
          <wp:simplePos x="0" y="0"/>
          <wp:positionH relativeFrom="column">
            <wp:posOffset>2174875</wp:posOffset>
          </wp:positionH>
          <wp:positionV relativeFrom="paragraph">
            <wp:posOffset>-312410</wp:posOffset>
          </wp:positionV>
          <wp:extent cx="1413510" cy="617220"/>
          <wp:effectExtent b="0" l="0" r="0" t="0"/>
          <wp:wrapSquare wrapText="bothSides" distB="0" distT="0" distL="0" distR="0"/>
          <wp:docPr id="5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413510" cy="617220"/>
                  </a:xfrm>
                  <a:prstGeom prst="rect"/>
                  <a:ln/>
                </pic:spPr>
              </pic:pic>
            </a:graphicData>
          </a:graphic>
        </wp:anchor>
      </w:drawing>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pPr>
    <w:r w:rsidDel="00000000" w:rsidR="00000000" w:rsidRPr="00000000">
      <w:rPr>
        <w:color w:val="000000"/>
        <w:rtl w:val="0"/>
      </w:rPr>
      <w:tab/>
      <w:tab/>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a5a5a5"/>
      <w:sz w:val="32"/>
      <w:szCs w:val="32"/>
    </w:rPr>
  </w:style>
  <w:style w:type="paragraph" w:styleId="Heading2">
    <w:name w:val="heading 2"/>
    <w:basedOn w:val="Normal"/>
    <w:next w:val="Normal"/>
    <w:pPr>
      <w:keepNext w:val="1"/>
      <w:keepLines w:val="1"/>
      <w:spacing w:after="0" w:before="40" w:lineRule="auto"/>
    </w:pPr>
    <w:rPr>
      <w:rFonts w:ascii="Cambria" w:cs="Cambria" w:eastAsia="Cambria" w:hAnsi="Cambria"/>
      <w:color w:val="a5a5a5"/>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Pieddepage">
    <w:name w:val="footer"/>
    <w:basedOn w:val="Normal"/>
    <w:link w:val="PieddepageCar"/>
    <w:uiPriority w:val="99"/>
    <w:unhideWhenUsed w:val="1"/>
    <w:rsid w:val="005F29A3"/>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5F29A3"/>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eko-regular.ttf"/><Relationship Id="rId2" Type="http://schemas.openxmlformats.org/officeDocument/2006/relationships/font" Target="fonts/Teko-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kEn4Gi1BhpLS6fqdSTAKLliXcQ==">CgMxLjAyCGguZ2pkZ3hzOAByITE0NE4wYWg5YTVobjdxSFY1cFFIUUtTSG1ZMVc2SzZwdA==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2022-02-21T18:08:00Z</dcterms:created>
  <dc:creator>Maena</dc:creator>
</cp:coreProperties>
</file>